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290" w:rsidRPr="00F04EBC" w:rsidRDefault="00034290" w:rsidP="00034290">
      <w:pPr>
        <w:pStyle w:val="Heading1"/>
        <w:numPr>
          <w:ilvl w:val="0"/>
          <w:numId w:val="0"/>
        </w:numPr>
        <w:ind w:left="851" w:hanging="851"/>
      </w:pPr>
      <w:bookmarkStart w:id="0" w:name="_Toc358997717"/>
      <w:bookmarkStart w:id="1" w:name="_Toc360112212"/>
      <w:bookmarkStart w:id="2" w:name="_Toc362943023"/>
      <w:r w:rsidRPr="00F04EBC">
        <w:t xml:space="preserve">SCHEDULE 1 </w:t>
      </w:r>
      <w:r w:rsidRPr="00F04EBC">
        <w:rPr>
          <w:rFonts w:hint="eastAsia"/>
        </w:rPr>
        <w:t>–</w:t>
      </w:r>
      <w:r w:rsidRPr="00F04EBC">
        <w:t xml:space="preserve"> PARTICIPANT AGREEMENT</w:t>
      </w:r>
      <w:bookmarkEnd w:id="0"/>
      <w:bookmarkEnd w:id="1"/>
      <w:bookmarkEnd w:id="2"/>
      <w:r w:rsidRPr="00F04EBC">
        <w:t xml:space="preserve"> </w:t>
      </w:r>
    </w:p>
    <w:p w:rsidR="00034290" w:rsidRPr="00F04EBC" w:rsidRDefault="00034290" w:rsidP="00034290">
      <w:pPr>
        <w:pStyle w:val="Heading2"/>
        <w:numPr>
          <w:ilvl w:val="0"/>
          <w:numId w:val="0"/>
        </w:numPr>
        <w:ind w:left="851" w:hanging="851"/>
        <w:rPr>
          <w:b/>
        </w:rPr>
      </w:pPr>
      <w:r w:rsidRPr="00F04EBC">
        <w:rPr>
          <w:b/>
        </w:rPr>
        <w:t>Parties</w:t>
      </w:r>
    </w:p>
    <w:p w:rsidR="00034290" w:rsidRPr="00F04EBC" w:rsidRDefault="00034290" w:rsidP="00034290">
      <w:pPr>
        <w:pStyle w:val="Heading2"/>
        <w:numPr>
          <w:ilvl w:val="0"/>
          <w:numId w:val="0"/>
        </w:numPr>
        <w:ind w:left="851" w:hanging="851"/>
      </w:pPr>
    </w:p>
    <w:p w:rsidR="00034290" w:rsidRPr="00F04EBC" w:rsidRDefault="00034290" w:rsidP="00034290">
      <w:pPr>
        <w:pStyle w:val="Heading2"/>
        <w:numPr>
          <w:ilvl w:val="0"/>
          <w:numId w:val="0"/>
        </w:numPr>
        <w:ind w:left="851" w:hanging="851"/>
      </w:pPr>
      <w:r w:rsidRPr="00F04EBC">
        <w:rPr>
          <w:b/>
        </w:rPr>
        <w:t>1.</w:t>
      </w:r>
      <w:r w:rsidRPr="00F04EBC">
        <w:t xml:space="preserve"> </w:t>
      </w:r>
      <w:r w:rsidRPr="00F04EBC">
        <w:tab/>
        <w:t>emsTradepoint Limited (</w:t>
      </w:r>
      <w:r w:rsidRPr="00F04EBC">
        <w:rPr>
          <w:b/>
        </w:rPr>
        <w:t>emsTradepoint</w:t>
      </w:r>
      <w:r w:rsidRPr="00F04EBC">
        <w:t>); and</w:t>
      </w:r>
    </w:p>
    <w:p w:rsidR="00034290" w:rsidRPr="00F04EBC" w:rsidRDefault="00034290" w:rsidP="00034290">
      <w:pPr>
        <w:pStyle w:val="Style46"/>
      </w:pPr>
    </w:p>
    <w:p w:rsidR="00034290" w:rsidRPr="00F04EBC" w:rsidRDefault="00034290" w:rsidP="00034290">
      <w:pPr>
        <w:pStyle w:val="Style46"/>
      </w:pPr>
      <w:r w:rsidRPr="00F04EBC">
        <w:rPr>
          <w:b/>
        </w:rPr>
        <w:t>2.</w:t>
      </w:r>
      <w:r w:rsidRPr="00F04EBC">
        <w:t xml:space="preserve"> </w:t>
      </w:r>
      <w:r w:rsidRPr="00F04EBC">
        <w:tab/>
        <w:t xml:space="preserve">Name of Company:  </w:t>
      </w:r>
      <w:r w:rsidRPr="00F04EBC">
        <w:tab/>
      </w:r>
      <w:r w:rsidRPr="00F04EBC">
        <w:tab/>
      </w:r>
      <w:r w:rsidRPr="00F04EBC">
        <w:tab/>
        <w:t>_________________________</w:t>
      </w:r>
    </w:p>
    <w:p w:rsidR="00034290" w:rsidRPr="00F04EBC" w:rsidRDefault="00034290" w:rsidP="00034290">
      <w:pPr>
        <w:pStyle w:val="Style46"/>
      </w:pPr>
    </w:p>
    <w:p w:rsidR="00034290" w:rsidRPr="00F04EBC" w:rsidRDefault="00034290" w:rsidP="00034290">
      <w:pPr>
        <w:pStyle w:val="Style46"/>
      </w:pPr>
      <w:r w:rsidRPr="00F04EBC">
        <w:tab/>
        <w:t>Address for Service:</w:t>
      </w:r>
      <w:r w:rsidRPr="00F04EBC">
        <w:tab/>
      </w:r>
      <w:r w:rsidRPr="00F04EBC">
        <w:tab/>
      </w:r>
      <w:r w:rsidRPr="00F04EBC">
        <w:tab/>
        <w:t>_________________________</w:t>
      </w:r>
    </w:p>
    <w:p w:rsidR="00034290" w:rsidRPr="00F04EBC" w:rsidRDefault="00034290" w:rsidP="00034290">
      <w:pPr>
        <w:pStyle w:val="Style46"/>
        <w:ind w:left="851"/>
        <w:rPr>
          <w:sz w:val="18"/>
          <w:szCs w:val="18"/>
        </w:rPr>
      </w:pPr>
    </w:p>
    <w:p w:rsidR="00034290" w:rsidRPr="00F04EBC" w:rsidRDefault="00034290" w:rsidP="00034290">
      <w:pPr>
        <w:pStyle w:val="Style46"/>
        <w:ind w:left="851"/>
        <w:rPr>
          <w:sz w:val="18"/>
          <w:szCs w:val="18"/>
        </w:rPr>
      </w:pPr>
      <w:r w:rsidRPr="00F04EBC">
        <w:rPr>
          <w:sz w:val="18"/>
          <w:szCs w:val="18"/>
        </w:rPr>
        <w:t>(The address for service must be a New Zealand address)</w:t>
      </w:r>
    </w:p>
    <w:p w:rsidR="00034290" w:rsidRPr="00F04EBC" w:rsidRDefault="00034290" w:rsidP="00034290">
      <w:pPr>
        <w:pStyle w:val="Style46"/>
        <w:ind w:left="851"/>
      </w:pPr>
    </w:p>
    <w:p w:rsidR="00034290" w:rsidRPr="00F04EBC" w:rsidRDefault="00034290" w:rsidP="00034290">
      <w:pPr>
        <w:pStyle w:val="Style46"/>
      </w:pPr>
      <w:r w:rsidRPr="00F04EBC">
        <w:tab/>
        <w:t>Company Address:</w:t>
      </w:r>
      <w:r w:rsidRPr="00F04EBC">
        <w:tab/>
      </w:r>
      <w:r w:rsidRPr="00F04EBC">
        <w:tab/>
      </w:r>
      <w:r w:rsidRPr="00F04EBC">
        <w:tab/>
        <w:t>New Zealand</w:t>
      </w:r>
    </w:p>
    <w:p w:rsidR="00034290" w:rsidRPr="00F04EBC" w:rsidRDefault="00034290" w:rsidP="00034290">
      <w:pPr>
        <w:pStyle w:val="Style46"/>
        <w:ind w:left="851"/>
        <w:rPr>
          <w:sz w:val="18"/>
          <w:szCs w:val="18"/>
        </w:rPr>
      </w:pPr>
    </w:p>
    <w:p w:rsidR="00034290" w:rsidRPr="00F04EBC" w:rsidRDefault="00034290" w:rsidP="00034290">
      <w:pPr>
        <w:pStyle w:val="Style46"/>
        <w:ind w:left="851"/>
        <w:rPr>
          <w:sz w:val="18"/>
          <w:szCs w:val="18"/>
        </w:rPr>
      </w:pPr>
      <w:r w:rsidRPr="00F04EBC">
        <w:rPr>
          <w:sz w:val="18"/>
          <w:szCs w:val="18"/>
        </w:rPr>
        <w:t>(If different from the address for service)</w:t>
      </w:r>
    </w:p>
    <w:p w:rsidR="00034290" w:rsidRPr="00F04EBC" w:rsidRDefault="00034290" w:rsidP="00034290">
      <w:pPr>
        <w:pStyle w:val="Style46"/>
        <w:ind w:left="851"/>
      </w:pPr>
    </w:p>
    <w:p w:rsidR="00034290" w:rsidRPr="00F04EBC" w:rsidRDefault="00034290" w:rsidP="00034290">
      <w:pPr>
        <w:pStyle w:val="Style46"/>
      </w:pPr>
      <w:r w:rsidRPr="00F04EBC">
        <w:tab/>
        <w:t xml:space="preserve">Country: </w:t>
      </w:r>
      <w:r w:rsidRPr="00F04EBC">
        <w:tab/>
      </w:r>
      <w:r w:rsidRPr="00F04EBC">
        <w:tab/>
      </w:r>
      <w:r w:rsidRPr="00F04EBC">
        <w:tab/>
      </w:r>
      <w:r w:rsidRPr="00F04EBC">
        <w:tab/>
        <w:t>_________________________</w:t>
      </w:r>
    </w:p>
    <w:p w:rsidR="00034290" w:rsidRPr="00F04EBC" w:rsidRDefault="00034290" w:rsidP="00034290">
      <w:pPr>
        <w:pStyle w:val="Style46"/>
        <w:ind w:left="851"/>
      </w:pPr>
    </w:p>
    <w:p w:rsidR="00034290" w:rsidRPr="00F04EBC" w:rsidRDefault="00034290" w:rsidP="00034290">
      <w:pPr>
        <w:pStyle w:val="Style46"/>
        <w:ind w:left="851"/>
      </w:pPr>
      <w:r w:rsidRPr="00F04EBC">
        <w:t xml:space="preserve">Facsimile Number: </w:t>
      </w:r>
      <w:r w:rsidRPr="00F04EBC">
        <w:tab/>
      </w:r>
      <w:r w:rsidRPr="00F04EBC">
        <w:tab/>
      </w:r>
      <w:r w:rsidRPr="00F04EBC">
        <w:tab/>
        <w:t>_________________________</w:t>
      </w:r>
    </w:p>
    <w:p w:rsidR="00034290" w:rsidRPr="00F04EBC" w:rsidRDefault="00034290" w:rsidP="00034290">
      <w:pPr>
        <w:pStyle w:val="Style46"/>
        <w:ind w:left="851"/>
      </w:pPr>
    </w:p>
    <w:p w:rsidR="00034290" w:rsidRPr="00F04EBC" w:rsidRDefault="00034290" w:rsidP="00034290">
      <w:pPr>
        <w:pStyle w:val="Style46"/>
        <w:ind w:left="851"/>
      </w:pPr>
      <w:r w:rsidRPr="00F04EBC">
        <w:t>Email Address:</w:t>
      </w:r>
      <w:r w:rsidRPr="00F04EBC">
        <w:tab/>
      </w:r>
      <w:r w:rsidRPr="00F04EBC">
        <w:tab/>
      </w:r>
      <w:r w:rsidRPr="00F04EBC">
        <w:tab/>
      </w:r>
      <w:r w:rsidRPr="00F04EBC">
        <w:tab/>
        <w:t>_________________________</w:t>
      </w:r>
    </w:p>
    <w:p w:rsidR="00034290" w:rsidRPr="00F04EBC" w:rsidRDefault="00034290" w:rsidP="00034290">
      <w:pPr>
        <w:pStyle w:val="Style46"/>
        <w:ind w:left="851"/>
        <w:rPr>
          <w:sz w:val="18"/>
          <w:szCs w:val="18"/>
        </w:rPr>
      </w:pPr>
    </w:p>
    <w:p w:rsidR="00034290" w:rsidRPr="00F04EBC" w:rsidRDefault="00034290" w:rsidP="00034290">
      <w:pPr>
        <w:pStyle w:val="Style46"/>
        <w:ind w:left="851"/>
      </w:pPr>
      <w:r w:rsidRPr="00F04EBC">
        <w:rPr>
          <w:sz w:val="18"/>
          <w:szCs w:val="18"/>
        </w:rPr>
        <w:t>(This is the email address that electronic communications will be sent to (other than those electronic communications transmitted through the Trading System)</w:t>
      </w:r>
    </w:p>
    <w:p w:rsidR="00034290" w:rsidRPr="00F04EBC" w:rsidRDefault="00034290" w:rsidP="00034290">
      <w:pPr>
        <w:pStyle w:val="Style46"/>
        <w:ind w:left="851"/>
      </w:pPr>
    </w:p>
    <w:p w:rsidR="00034290" w:rsidRPr="00F04EBC" w:rsidRDefault="00034290" w:rsidP="00034290">
      <w:pPr>
        <w:pStyle w:val="Style46"/>
        <w:ind w:left="851"/>
      </w:pPr>
      <w:r w:rsidRPr="00F04EBC">
        <w:t>Telephone Numbers and name of relevant representative:</w:t>
      </w:r>
    </w:p>
    <w:p w:rsidR="00034290" w:rsidRPr="00F04EBC" w:rsidRDefault="00034290" w:rsidP="00034290">
      <w:pPr>
        <w:pStyle w:val="Style46"/>
        <w:ind w:left="851"/>
      </w:pPr>
    </w:p>
    <w:p w:rsidR="00034290" w:rsidRPr="00F04EBC" w:rsidRDefault="00034290" w:rsidP="00034290">
      <w:pPr>
        <w:pStyle w:val="Style46"/>
        <w:ind w:left="851"/>
      </w:pPr>
      <w:r w:rsidRPr="00F04EBC">
        <w:t>Name:</w:t>
      </w:r>
      <w:r w:rsidRPr="00F04EBC">
        <w:tab/>
      </w:r>
      <w:r w:rsidRPr="00F04EBC">
        <w:tab/>
      </w:r>
      <w:r w:rsidRPr="00F04EBC">
        <w:tab/>
      </w:r>
      <w:r w:rsidRPr="00F04EBC">
        <w:tab/>
      </w:r>
      <w:r w:rsidRPr="00F04EBC">
        <w:tab/>
        <w:t>_________________________</w:t>
      </w:r>
    </w:p>
    <w:p w:rsidR="00034290" w:rsidRPr="00F04EBC" w:rsidRDefault="00034290" w:rsidP="00034290">
      <w:pPr>
        <w:pStyle w:val="Style46"/>
        <w:ind w:left="851"/>
      </w:pPr>
    </w:p>
    <w:p w:rsidR="00034290" w:rsidRPr="00F04EBC" w:rsidRDefault="00034290" w:rsidP="00034290">
      <w:pPr>
        <w:pStyle w:val="Style46"/>
        <w:ind w:left="851"/>
        <w:rPr>
          <w:u w:val="single"/>
        </w:rPr>
      </w:pPr>
      <w:r w:rsidRPr="00F04EBC">
        <w:t>Telephone Number:</w:t>
      </w:r>
      <w:r w:rsidRPr="00F04EBC">
        <w:tab/>
      </w:r>
      <w:r w:rsidRPr="00F04EBC">
        <w:tab/>
      </w:r>
      <w:r w:rsidRPr="00F04EBC">
        <w:tab/>
        <w:t>_________________________</w:t>
      </w:r>
    </w:p>
    <w:p w:rsidR="00034290" w:rsidRPr="00F04EBC" w:rsidRDefault="00034290" w:rsidP="00034290">
      <w:pPr>
        <w:pStyle w:val="Style46"/>
        <w:ind w:left="851"/>
        <w:rPr>
          <w:u w:val="single"/>
        </w:rPr>
      </w:pPr>
    </w:p>
    <w:p w:rsidR="00034290" w:rsidRPr="00F04EBC" w:rsidRDefault="00034290" w:rsidP="00034290">
      <w:pPr>
        <w:pStyle w:val="Style46"/>
        <w:ind w:left="851"/>
        <w:rPr>
          <w:sz w:val="18"/>
          <w:szCs w:val="18"/>
        </w:rPr>
      </w:pPr>
      <w:r w:rsidRPr="00F04EBC">
        <w:rPr>
          <w:sz w:val="18"/>
          <w:szCs w:val="18"/>
        </w:rPr>
        <w:t>(These are the telephone numbers for telephone communications under the Market Rules.  A maximum of three numbers may be provided.)</w:t>
      </w:r>
    </w:p>
    <w:p w:rsidR="00034290" w:rsidRPr="00F04EBC" w:rsidRDefault="00034290" w:rsidP="00034290">
      <w:pPr>
        <w:pStyle w:val="Style46"/>
        <w:ind w:left="851"/>
      </w:pPr>
    </w:p>
    <w:p w:rsidR="00034290" w:rsidRPr="00F04EBC" w:rsidRDefault="00034290" w:rsidP="00034290">
      <w:pPr>
        <w:pStyle w:val="Style46"/>
        <w:jc w:val="left"/>
      </w:pPr>
      <w:r w:rsidRPr="00F04EBC">
        <w:tab/>
        <w:t>Registered Company (or other body corporate) number: ________________________</w:t>
      </w:r>
    </w:p>
    <w:p w:rsidR="00034290" w:rsidRPr="00F04EBC" w:rsidRDefault="00034290" w:rsidP="00034290">
      <w:pPr>
        <w:pStyle w:val="Style46"/>
        <w:ind w:left="851"/>
      </w:pPr>
    </w:p>
    <w:p w:rsidR="00034290" w:rsidRPr="00F04EBC" w:rsidRDefault="00034290" w:rsidP="00034290">
      <w:pPr>
        <w:pStyle w:val="Style46"/>
        <w:ind w:left="851"/>
      </w:pPr>
      <w:r w:rsidRPr="00F04EBC">
        <w:t>(</w:t>
      </w:r>
      <w:r w:rsidRPr="00F04EBC">
        <w:rPr>
          <w:b/>
        </w:rPr>
        <w:t>Participant</w:t>
      </w:r>
      <w:r w:rsidRPr="00F04EBC">
        <w:t>)</w:t>
      </w:r>
    </w:p>
    <w:p w:rsidR="00034290" w:rsidRPr="00F04EBC" w:rsidRDefault="00034290" w:rsidP="00034290">
      <w:pPr>
        <w:pStyle w:val="Style46"/>
      </w:pPr>
    </w:p>
    <w:p w:rsidR="00034290" w:rsidRPr="00F04EBC" w:rsidRDefault="00034290" w:rsidP="00034290">
      <w:pPr>
        <w:pStyle w:val="Style46"/>
        <w:rPr>
          <w:b/>
        </w:rPr>
      </w:pPr>
      <w:r w:rsidRPr="00F04EBC">
        <w:tab/>
        <w:t xml:space="preserve">together, </w:t>
      </w:r>
      <w:r w:rsidRPr="00F04EBC">
        <w:rPr>
          <w:b/>
        </w:rPr>
        <w:t>Parties</w:t>
      </w:r>
    </w:p>
    <w:p w:rsidR="00034290" w:rsidRPr="00F04EBC" w:rsidRDefault="00034290" w:rsidP="00034290">
      <w:pPr>
        <w:pStyle w:val="Style46"/>
        <w:rPr>
          <w:b/>
        </w:rPr>
      </w:pPr>
    </w:p>
    <w:p w:rsidR="00034290" w:rsidRPr="00F04EBC" w:rsidRDefault="00034290" w:rsidP="00034290">
      <w:pPr>
        <w:pStyle w:val="Style46"/>
        <w:rPr>
          <w:b/>
        </w:rPr>
      </w:pPr>
      <w:r w:rsidRPr="00F04EBC">
        <w:rPr>
          <w:b/>
        </w:rPr>
        <w:t>Background</w:t>
      </w:r>
    </w:p>
    <w:p w:rsidR="00034290" w:rsidRPr="00F04EBC" w:rsidRDefault="00034290" w:rsidP="00034290">
      <w:pPr>
        <w:pStyle w:val="Style46"/>
        <w:rPr>
          <w:b/>
        </w:rPr>
      </w:pPr>
    </w:p>
    <w:p w:rsidR="00034290" w:rsidRPr="00F04EBC" w:rsidRDefault="00034290" w:rsidP="00034290">
      <w:pPr>
        <w:pStyle w:val="Style46"/>
        <w:ind w:left="851" w:hanging="851"/>
      </w:pPr>
      <w:r w:rsidRPr="00F04EBC">
        <w:rPr>
          <w:b/>
        </w:rPr>
        <w:t>A.</w:t>
      </w:r>
      <w:r w:rsidRPr="00F04EBC">
        <w:rPr>
          <w:b/>
        </w:rPr>
        <w:tab/>
      </w:r>
      <w:r w:rsidRPr="00F04EBC">
        <w:t>emsTradepoint operates and maintains the Market to enable Participants to trade Gas through the Trading System in accordance with the Market Rules.</w:t>
      </w:r>
    </w:p>
    <w:p w:rsidR="00034290" w:rsidRPr="00F04EBC" w:rsidRDefault="00034290" w:rsidP="00034290">
      <w:pPr>
        <w:pStyle w:val="Style46"/>
        <w:ind w:left="851" w:hanging="851"/>
      </w:pPr>
    </w:p>
    <w:p w:rsidR="00034290" w:rsidRPr="00F04EBC" w:rsidRDefault="00034290" w:rsidP="00034290">
      <w:pPr>
        <w:pStyle w:val="Style46"/>
        <w:ind w:left="851" w:hanging="851"/>
      </w:pPr>
      <w:r w:rsidRPr="00F04EBC">
        <w:rPr>
          <w:b/>
        </w:rPr>
        <w:t>B.</w:t>
      </w:r>
      <w:r w:rsidRPr="00F04EBC">
        <w:rPr>
          <w:b/>
        </w:rPr>
        <w:tab/>
      </w:r>
      <w:r w:rsidRPr="00F04EBC">
        <w:t>The Participant has read the Market Rules (and all relevant supporting documentation) and wishes to participate in the Market.</w:t>
      </w:r>
    </w:p>
    <w:p w:rsidR="00034290" w:rsidRPr="00F04EBC" w:rsidRDefault="00034290" w:rsidP="00034290">
      <w:pPr>
        <w:pStyle w:val="Style46"/>
      </w:pPr>
    </w:p>
    <w:p w:rsidR="00034290" w:rsidRPr="00F04EBC" w:rsidRDefault="00034290" w:rsidP="00034290">
      <w:pPr>
        <w:pStyle w:val="Style46"/>
        <w:rPr>
          <w:b/>
        </w:rPr>
      </w:pPr>
      <w:r w:rsidRPr="00F04EBC">
        <w:rPr>
          <w:b/>
        </w:rPr>
        <w:t>Interpretation</w:t>
      </w:r>
    </w:p>
    <w:p w:rsidR="00034290" w:rsidRPr="00F04EBC" w:rsidRDefault="00034290" w:rsidP="00034290">
      <w:pPr>
        <w:pStyle w:val="Style46"/>
        <w:rPr>
          <w:b/>
        </w:rPr>
      </w:pPr>
    </w:p>
    <w:p w:rsidR="00034290" w:rsidRPr="00F04EBC" w:rsidRDefault="00034290" w:rsidP="00034290">
      <w:pPr>
        <w:pStyle w:val="Style46"/>
        <w:numPr>
          <w:ilvl w:val="0"/>
          <w:numId w:val="2"/>
        </w:numPr>
        <w:ind w:left="851" w:hanging="851"/>
      </w:pPr>
      <w:r w:rsidRPr="00F04EBC">
        <w:t xml:space="preserve">The capitalised terms used in this Participant Agreement have the meaning given to those capitalised terms in the Market Rules. </w:t>
      </w:r>
    </w:p>
    <w:p w:rsidR="00034290" w:rsidRPr="00F04EBC" w:rsidRDefault="00034290" w:rsidP="00034290">
      <w:pPr>
        <w:pStyle w:val="Style46"/>
        <w:ind w:left="851" w:hanging="851"/>
      </w:pPr>
    </w:p>
    <w:p w:rsidR="00034290" w:rsidRPr="00F04EBC" w:rsidRDefault="00034290" w:rsidP="00034290">
      <w:pPr>
        <w:pStyle w:val="Style46"/>
        <w:numPr>
          <w:ilvl w:val="0"/>
          <w:numId w:val="2"/>
        </w:numPr>
        <w:ind w:left="851" w:hanging="851"/>
      </w:pPr>
      <w:r w:rsidRPr="00F04EBC">
        <w:t>The rules of interpretation in the Market Rules apply to the interpretation of this Participant Agreement unless otherwise indicated in this Participant Agreement.</w:t>
      </w:r>
    </w:p>
    <w:p w:rsidR="00034290" w:rsidRPr="00F04EBC" w:rsidRDefault="00034290" w:rsidP="00034290">
      <w:pPr>
        <w:pStyle w:val="ListParagraph"/>
      </w:pPr>
    </w:p>
    <w:p w:rsidR="00034290" w:rsidRPr="00F04EBC" w:rsidRDefault="00034290" w:rsidP="00034290">
      <w:pPr>
        <w:pStyle w:val="Style46"/>
        <w:numPr>
          <w:ilvl w:val="0"/>
          <w:numId w:val="2"/>
        </w:numPr>
        <w:ind w:left="851" w:hanging="851"/>
      </w:pPr>
      <w:r w:rsidRPr="00F04EBC">
        <w:t xml:space="preserve">Subject to the rights of any successor or permitted assigns of the Parties, no provision of this Participant Agreement creates any rights enforceable by a third party.  All </w:t>
      </w:r>
      <w:proofErr w:type="gramStart"/>
      <w:r w:rsidRPr="00F04EBC">
        <w:t>third party</w:t>
      </w:r>
      <w:proofErr w:type="gramEnd"/>
      <w:r w:rsidRPr="00F04EBC">
        <w:t xml:space="preserve"> </w:t>
      </w:r>
      <w:r w:rsidRPr="00F04EBC">
        <w:lastRenderedPageBreak/>
        <w:t>rights enforceable or implied by law are, to the extent permissible by law, excluded from this Participant Agreement.</w:t>
      </w:r>
    </w:p>
    <w:p w:rsidR="00034290" w:rsidRPr="00F04EBC" w:rsidRDefault="00034290" w:rsidP="00034290">
      <w:pPr>
        <w:pStyle w:val="Style46"/>
        <w:ind w:left="851" w:hanging="851"/>
      </w:pPr>
    </w:p>
    <w:p w:rsidR="00034290" w:rsidRPr="00F04EBC" w:rsidRDefault="00034290" w:rsidP="00034290">
      <w:pPr>
        <w:pStyle w:val="Style46"/>
        <w:numPr>
          <w:ilvl w:val="0"/>
          <w:numId w:val="2"/>
        </w:numPr>
        <w:ind w:left="851" w:hanging="851"/>
      </w:pPr>
      <w:r w:rsidRPr="00F04EBC">
        <w:t xml:space="preserve">References in this Participant Agreement to rules are references to rules of the Market Rules. </w:t>
      </w:r>
    </w:p>
    <w:p w:rsidR="00034290" w:rsidRPr="00F04EBC" w:rsidRDefault="00034290" w:rsidP="00034290">
      <w:pPr>
        <w:pStyle w:val="ListParagraph"/>
      </w:pPr>
    </w:p>
    <w:p w:rsidR="00034290" w:rsidRPr="00F04EBC" w:rsidRDefault="00034290" w:rsidP="00034290">
      <w:pPr>
        <w:pStyle w:val="Style46"/>
        <w:numPr>
          <w:ilvl w:val="0"/>
          <w:numId w:val="2"/>
        </w:numPr>
        <w:ind w:left="851" w:hanging="851"/>
      </w:pPr>
      <w:r w:rsidRPr="00F04EBC">
        <w:t>The provisions of the Market Rules that apply to or affect Participant Agreements are deemed to be incorporated into this Participant Agreement.</w:t>
      </w:r>
    </w:p>
    <w:p w:rsidR="00034290" w:rsidRPr="00F04EBC" w:rsidRDefault="00034290" w:rsidP="00034290">
      <w:pPr>
        <w:pStyle w:val="Style46"/>
      </w:pPr>
    </w:p>
    <w:p w:rsidR="00034290" w:rsidRPr="00F04EBC" w:rsidRDefault="00034290" w:rsidP="00034290">
      <w:pPr>
        <w:pStyle w:val="Style46"/>
        <w:keepNext/>
        <w:rPr>
          <w:b/>
        </w:rPr>
      </w:pPr>
      <w:r w:rsidRPr="00F04EBC">
        <w:rPr>
          <w:b/>
        </w:rPr>
        <w:t>Access to the Market</w:t>
      </w:r>
    </w:p>
    <w:p w:rsidR="00034290" w:rsidRPr="00F04EBC" w:rsidRDefault="00034290" w:rsidP="00034290">
      <w:pPr>
        <w:pStyle w:val="Style46"/>
        <w:keepNext/>
        <w:rPr>
          <w:b/>
        </w:rPr>
      </w:pPr>
    </w:p>
    <w:p w:rsidR="00034290" w:rsidRPr="00F04EBC" w:rsidRDefault="00034290" w:rsidP="00034290">
      <w:pPr>
        <w:pStyle w:val="Style46"/>
        <w:keepNext/>
        <w:numPr>
          <w:ilvl w:val="0"/>
          <w:numId w:val="2"/>
        </w:numPr>
        <w:ind w:left="851" w:hanging="851"/>
      </w:pPr>
      <w:r w:rsidRPr="00F04EBC">
        <w:t xml:space="preserve">emsTradepoint grants the Participant the right to access the Trading System and use the Service and the Data, in accordance with the Market Rules for Products designated with the Hub “emsTradepoint </w:t>
      </w:r>
      <w:proofErr w:type="spellStart"/>
      <w:r w:rsidRPr="00F04EBC">
        <w:t>Frankley</w:t>
      </w:r>
      <w:proofErr w:type="spellEnd"/>
      <w:r w:rsidRPr="00F04EBC">
        <w:t xml:space="preserve"> Road Hub” or "emsTradepoint Trading Region South Hub" and such other Products agreed between the Participant and emsTradepoint by variation to this Participant Agreement from time to time.</w:t>
      </w:r>
    </w:p>
    <w:p w:rsidR="00034290" w:rsidRPr="00F04EBC" w:rsidRDefault="00034290" w:rsidP="00034290">
      <w:pPr>
        <w:pStyle w:val="Style46"/>
        <w:keepNext/>
        <w:ind w:left="851"/>
      </w:pPr>
    </w:p>
    <w:p w:rsidR="00034290" w:rsidRPr="00F04EBC" w:rsidRDefault="00034290" w:rsidP="00034290">
      <w:pPr>
        <w:pStyle w:val="Style46"/>
        <w:keepNext/>
        <w:numPr>
          <w:ilvl w:val="0"/>
          <w:numId w:val="2"/>
        </w:numPr>
        <w:ind w:left="851" w:hanging="851"/>
      </w:pPr>
      <w:r w:rsidRPr="00F04EBC">
        <w:t>Notwithstanding clause 6, the Participant is a (</w:t>
      </w:r>
      <w:r w:rsidRPr="00F04EBC">
        <w:rPr>
          <w:i/>
        </w:rPr>
        <w:t>please tick the applicable box</w:t>
      </w:r>
      <w:r w:rsidRPr="00F04EBC">
        <w:t>):</w:t>
      </w:r>
    </w:p>
    <w:p w:rsidR="00034290" w:rsidRPr="00F04EBC" w:rsidRDefault="00034290" w:rsidP="00034290">
      <w:pPr>
        <w:pStyle w:val="Style46"/>
      </w:pPr>
      <w:r w:rsidRPr="00F04EBC">
        <w:rPr>
          <w:noProof/>
        </w:rPr>
        <mc:AlternateContent>
          <mc:Choice Requires="wps">
            <w:drawing>
              <wp:anchor distT="0" distB="0" distL="114300" distR="114300" simplePos="0" relativeHeight="251659264" behindDoc="0" locked="0" layoutInCell="1" allowOverlap="1" wp14:anchorId="13B33506" wp14:editId="5D05D722">
                <wp:simplePos x="0" y="0"/>
                <wp:positionH relativeFrom="column">
                  <wp:posOffset>539115</wp:posOffset>
                </wp:positionH>
                <wp:positionV relativeFrom="paragraph">
                  <wp:posOffset>136525</wp:posOffset>
                </wp:positionV>
                <wp:extent cx="201930" cy="191135"/>
                <wp:effectExtent l="0" t="0" r="26670" b="18415"/>
                <wp:wrapNone/>
                <wp:docPr id="3" name="Rectangle 3"/>
                <wp:cNvGraphicFramePr/>
                <a:graphic xmlns:a="http://schemas.openxmlformats.org/drawingml/2006/main">
                  <a:graphicData uri="http://schemas.microsoft.com/office/word/2010/wordprocessingShape">
                    <wps:wsp>
                      <wps:cNvSpPr/>
                      <wps:spPr>
                        <a:xfrm>
                          <a:off x="0" y="0"/>
                          <a:ext cx="20193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441BE" id="Rectangle 3" o:spid="_x0000_s1026" style="position:absolute;margin-left:42.45pt;margin-top:10.75pt;width:15.9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lokQIAAIMFAAAOAAAAZHJzL2Uyb0RvYy54bWysVFFv2yAQfp+0/4B4Xx037bZadaqoVadJ&#10;VRu1nfpMMcRImGNA4mS/fgfYTtRVe5jmBwzc3Xd3H3d3ebXrNNkK5xWYmpYnM0qE4dAos67pj+fb&#10;T18p8YGZhmkwoqZ74enV4uOHy95W4hRa0I1wBEGMr3pb0zYEWxWF563omD8BKwwKJbiOBTy6ddE4&#10;1iN6p4vT2exz0YNrrAMuvMfbmyyki4QvpeDhQUovAtE1xdhCWl1aX+NaLC5ZtXbMtooPYbB/iKJj&#10;yqDTCeqGBUY2Tv0B1SnuwIMMJxy6AqRUXKQcMJty9iabp5ZZkXJBcrydaPL/D5bfb1eOqKamc0oM&#10;6/CJHpE0ZtZakHmkp7e+Qq0nu3LDyeM25rqTrot/zILsEqX7iVKxC4TjJWZ1MUfiOYrKi7Kcn0fM&#10;4mBsnQ/fBHQkbmrq0Hkikm3vfMiqo0r0ZeBWaY33rNImrh60auJdOsSyEdfakS3DBw+7cvB2pIW+&#10;o2UR88qZpF3Ya5FRH4VEQmLsKZBUigdMxrkwocyiljUiuzqf4Tc6G6NIiWqDgBFZYpAT9gAwamaQ&#10;ETunPehHU5EqeTKe/S2wbDxZJM9gwmTcKQPuPQCNWQ2es/5IUqYmsvQKzR7LxUHuI2/5rcJnu2M+&#10;rJjDxsGXxmEQHnCRGvqawrCjpAX36737qI/1jFJKemzEmvqfG+YEJfq7wUq/KM/OYuemw9n5l1M8&#10;uGPJ67HEbLprwKcvcexYnrZRP+hxKx10LzgzltEripjh6LumPLjxcB3ygMCpw8VymdSwWy0Ld+bJ&#10;8ggeWY1l+bx7Yc4OtRuw6O9hbFpWvSnhrBstDSw3AaRK9X3gdeAbOz0VzjCV4ig5Pietw+xc/AYA&#10;AP//AwBQSwMEFAAGAAgAAAAhAFkmAdjgAAAACAEAAA8AAABkcnMvZG93bnJldi54bWxMj8FOwzAQ&#10;RO9I/IO1SFyq1nFFQwnZVAgE6qFCooUDNydektB4HcVuG/4e9wTH0Yxm3uSr0XbiSINvHSOoWQKC&#10;uHKm5Rrhffc8XYLwQbPRnWNC+CEPq+LyIteZcSd+o+M21CKWsM80QhNCn0npq4as9jPXE0fvyw1W&#10;hyiHWppBn2K57eQ8SVJpdctxodE9PTZU7bcHi/C5HkP9rV7CZq8nH5N1U1avTyXi9dX4cA8i0Bj+&#10;wnDGj+hQRKbSHdh40SEsb+5iEmGuFiDOvkpvQZQIC5WCLHL5/0DxCwAA//8DAFBLAQItABQABgAI&#10;AAAAIQC2gziS/gAAAOEBAAATAAAAAAAAAAAAAAAAAAAAAABbQ29udGVudF9UeXBlc10ueG1sUEsB&#10;Ai0AFAAGAAgAAAAhADj9If/WAAAAlAEAAAsAAAAAAAAAAAAAAAAALwEAAF9yZWxzLy5yZWxzUEsB&#10;Ai0AFAAGAAgAAAAhALNeKWiRAgAAgwUAAA4AAAAAAAAAAAAAAAAALgIAAGRycy9lMm9Eb2MueG1s&#10;UEsBAi0AFAAGAAgAAAAhAFkmAdjgAAAACAEAAA8AAAAAAAAAAAAAAAAA6wQAAGRycy9kb3ducmV2&#10;LnhtbFBLBQYAAAAABAAEAPMAAAD4BQAAAAA=&#10;" filled="f" strokecolor="black [3213]" strokeweight="1pt"/>
            </w:pict>
          </mc:Fallback>
        </mc:AlternateContent>
      </w:r>
    </w:p>
    <w:p w:rsidR="00034290" w:rsidRPr="00F04EBC" w:rsidRDefault="00034290" w:rsidP="00034290">
      <w:pPr>
        <w:pStyle w:val="Style46"/>
        <w:ind w:left="1701"/>
      </w:pPr>
      <w:r w:rsidRPr="00F04EBC">
        <w:t xml:space="preserve">Bidding Participant only </w:t>
      </w:r>
    </w:p>
    <w:p w:rsidR="00034290" w:rsidRPr="00F04EBC" w:rsidRDefault="00034290" w:rsidP="00034290">
      <w:pPr>
        <w:pStyle w:val="Style46"/>
        <w:ind w:left="1701"/>
      </w:pPr>
      <w:r w:rsidRPr="00F04EBC">
        <w:rPr>
          <w:noProof/>
        </w:rPr>
        <mc:AlternateContent>
          <mc:Choice Requires="wps">
            <w:drawing>
              <wp:anchor distT="0" distB="0" distL="114300" distR="114300" simplePos="0" relativeHeight="251660288" behindDoc="0" locked="0" layoutInCell="1" allowOverlap="1" wp14:anchorId="441B16C8" wp14:editId="5E45D1EB">
                <wp:simplePos x="0" y="0"/>
                <wp:positionH relativeFrom="column">
                  <wp:posOffset>539115</wp:posOffset>
                </wp:positionH>
                <wp:positionV relativeFrom="paragraph">
                  <wp:posOffset>138430</wp:posOffset>
                </wp:positionV>
                <wp:extent cx="201930" cy="191135"/>
                <wp:effectExtent l="0" t="0" r="26670" b="18415"/>
                <wp:wrapNone/>
                <wp:docPr id="4" name="Rectangle 4"/>
                <wp:cNvGraphicFramePr/>
                <a:graphic xmlns:a="http://schemas.openxmlformats.org/drawingml/2006/main">
                  <a:graphicData uri="http://schemas.microsoft.com/office/word/2010/wordprocessingShape">
                    <wps:wsp>
                      <wps:cNvSpPr/>
                      <wps:spPr>
                        <a:xfrm>
                          <a:off x="0" y="0"/>
                          <a:ext cx="20193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ADEA" id="Rectangle 4" o:spid="_x0000_s1026" style="position:absolute;margin-left:42.45pt;margin-top:10.9pt;width:15.9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6MkQIAAIMFAAAOAAAAZHJzL2Uyb0RvYy54bWysVFFv2yAQfp+0/4B4Xx236bZadaqoVadJ&#10;VRu1nfpMMcSWgGNA4mS/fgfYTtRVe5jmBwzc3Xd3H3d3ebXTimyF8x2YmpYnM0qE4dB0Zl3TH8+3&#10;n75S4gMzDVNgRE33wtOrxccPl72txCm0oBrhCIIYX/W2pm0ItioKz1uhmT8BKwwKJTjNAh7dumgc&#10;6xFdq+J0Nvtc9OAa64AL7/H2JgvpIuFLKXh4kNKLQFRNMbaQVpfW17gWi0tWrR2zbceHMNg/RKFZ&#10;Z9DpBHXDAiMb1/0BpTvuwIMMJxx0AVJ2XKQcMJty9iabp5ZZkXJBcrydaPL/D5bfb1eOdE1N55QY&#10;pvGJHpE0ZtZKkHmkp7e+Qq0nu3LDyeM25rqTTsc/ZkF2idL9RKnYBcLxErO6OEPiOYrKi7I8O4+Y&#10;xcHYOh++CdAkbmrq0Hkikm3vfMiqo0r0ZeC2UwrvWaVMXD2orol36RDLRlwrR7YMHzzsysHbkRb6&#10;jpZFzCtnknZhr0RGfRQSCYmxp0BSKR4wGefChDKLWtaI7Op8ht/obIwiJaoMAkZkiUFO2APAqJlB&#10;Ruyc9qAfTUWq5Ml49rfAsvFkkTyDCZOx7gy49wAUZjV4zvojSZmayNIrNHssFwe5j7zltx0+2x3z&#10;YcUcNg6+NA6D8ICLVNDXFIYdJS24X+/dR32sZ5RS0mMj1tT/3DAnKFHfDVb6RTmfx85Nh/n5l1M8&#10;uGPJ67HEbPQ14NOXOHYsT9uoH9S4lQ70C86MZfSKImY4+q4pD248XIc8IHDqcLFcJjXsVsvCnXmy&#10;PIJHVmNZPu9emLND7QYs+nsYm5ZVb0o460ZLA8tNANml+j7wOvCNnZ4KZ5hKcZQcn5PWYXYufgMA&#10;AP//AwBQSwMEFAAGAAgAAAAhALuNHkbgAAAACAEAAA8AAABkcnMvZG93bnJldi54bWxMj8FOwzAQ&#10;RO9I/IO1SFwq6riC0oY4FQKBeqiQKHDgtomXODReR7Hbhr/HPcFxNKOZN8VqdJ040BBazxrUNANB&#10;XHvTcqPh/e3pagEiRGSDnWfS8EMBVuX5WYG58Ud+pcM2NiKVcMhRg42xz6UMtSWHYep74uR9+cFh&#10;THJopBnwmMpdJ2dZNpcOW04LFnt6sFTvtnun4XM9xuZbPcfNDicfk7Wt6pfHSuvLi/H+DkSkMf6F&#10;4YSf0KFMTJXfswmi07C4XqakhplKD06+mt+CqDTcqCXIspD/D5S/AAAA//8DAFBLAQItABQABgAI&#10;AAAAIQC2gziS/gAAAOEBAAATAAAAAAAAAAAAAAAAAAAAAABbQ29udGVudF9UeXBlc10ueG1sUEsB&#10;Ai0AFAAGAAgAAAAhADj9If/WAAAAlAEAAAsAAAAAAAAAAAAAAAAALwEAAF9yZWxzLy5yZWxzUEsB&#10;Ai0AFAAGAAgAAAAhALYN7oyRAgAAgwUAAA4AAAAAAAAAAAAAAAAALgIAAGRycy9lMm9Eb2MueG1s&#10;UEsBAi0AFAAGAAgAAAAhALuNHkbgAAAACAEAAA8AAAAAAAAAAAAAAAAA6wQAAGRycy9kb3ducmV2&#10;LnhtbFBLBQYAAAAABAAEAPMAAAD4BQAAAAA=&#10;" filled="f" strokecolor="black [3213]" strokeweight="1pt"/>
            </w:pict>
          </mc:Fallback>
        </mc:AlternateContent>
      </w:r>
    </w:p>
    <w:p w:rsidR="00034290" w:rsidRPr="00F04EBC" w:rsidRDefault="00034290" w:rsidP="00034290">
      <w:pPr>
        <w:pStyle w:val="Style46"/>
        <w:ind w:left="1701"/>
      </w:pPr>
      <w:r w:rsidRPr="00F04EBC">
        <w:t>Offering Participant only</w:t>
      </w:r>
    </w:p>
    <w:p w:rsidR="00034290" w:rsidRPr="00F04EBC" w:rsidRDefault="00034290" w:rsidP="00034290">
      <w:pPr>
        <w:pStyle w:val="Style46"/>
        <w:ind w:left="1701"/>
      </w:pPr>
      <w:r w:rsidRPr="00F04EBC">
        <w:rPr>
          <w:noProof/>
        </w:rPr>
        <mc:AlternateContent>
          <mc:Choice Requires="wps">
            <w:drawing>
              <wp:anchor distT="0" distB="0" distL="114300" distR="114300" simplePos="0" relativeHeight="251661312" behindDoc="0" locked="0" layoutInCell="1" allowOverlap="1" wp14:anchorId="3793075A" wp14:editId="1E8DDF83">
                <wp:simplePos x="0" y="0"/>
                <wp:positionH relativeFrom="column">
                  <wp:posOffset>539115</wp:posOffset>
                </wp:positionH>
                <wp:positionV relativeFrom="paragraph">
                  <wp:posOffset>137160</wp:posOffset>
                </wp:positionV>
                <wp:extent cx="201930" cy="191135"/>
                <wp:effectExtent l="0" t="0" r="26670" b="18415"/>
                <wp:wrapNone/>
                <wp:docPr id="5" name="Rectangle 5"/>
                <wp:cNvGraphicFramePr/>
                <a:graphic xmlns:a="http://schemas.openxmlformats.org/drawingml/2006/main">
                  <a:graphicData uri="http://schemas.microsoft.com/office/word/2010/wordprocessingShape">
                    <wps:wsp>
                      <wps:cNvSpPr/>
                      <wps:spPr>
                        <a:xfrm>
                          <a:off x="0" y="0"/>
                          <a:ext cx="20193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6ED9A" id="Rectangle 5" o:spid="_x0000_s1026" style="position:absolute;margin-left:42.45pt;margin-top:10.8pt;width:15.9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StkgIAAIMFAAAOAAAAZHJzL2Uyb0RvYy54bWysVN9vGyEMfp+0/wHxvl4ubbY16qWKUnWa&#10;VLVR26nPlIMcEmAGJJfsr5/hfiTqqj1My8MFY/uz/WH76npvNNkJHxTYipZnE0qE5VAru6noj+fb&#10;T18pCZHZmmmwoqIHEej14uOHq9bNxRQa0LXwBEFsmLeuok2Mbl4UgTfCsHAGTlhUSvCGRRT9pqg9&#10;axHd6GI6mXwuWvC188BFCHh70ynpIuNLKXh8kDKISHRFMbeYvz5/X9O3WFyx+cYz1yjep8H+IQvD&#10;lMWgI9QNi4xsvfoDyijuIYCMZxxMAVIqLnINWE05eVPNU8OcyLUgOcGNNIX/B8vvd2tPVF3RGSWW&#10;GXyiRySN2Y0WZJboaV2Yo9WTW/teCnhMte6lN+kfqyD7TOlhpFTsI+F4iVVdniPxHFXlZVmeZ8zi&#10;6Ox8iN8EGJIOFfUYPBPJdnchYkA0HUxSLAu3Suv8atqmiwBa1ekuC6ltxEp7smP44HFfpgoQ4sQK&#10;peRZpLq6SvIpHrRIENo+ComEpNxzIrkVj5iMc2Fj2akaVosu1GyCvyHYkEUOnQETssQkR+weYLDs&#10;QAbsLufePrmK3Mmj8+RviXXOo0eODDaOzkZZ8O8BaKyqj9zZDyR11CSWXqE+YLt46OYoOH6r8Nnu&#10;WIhr5nFw8KVxGcQH/EgNbUWhP1HSgP/13n2yx35GLSUtDmJFw88t84IS/d1ip1+WFxdpcrNwMfsy&#10;RcGfal5PNXZrVoBPX+LacTwfk33Uw1F6MC+4M5YpKqqY5Ri7ojz6QVjFbkHg1uFiucxmOK2OxTv7&#10;5HgCT6ymtnzevzDv+t6N2PT3MAwtm79p4c42eVpYbiNIlfv7yGvPN056bpx+K6VVcipnq+PuXPwG&#10;AAD//wMAUEsDBBQABgAIAAAAIQD/3QNr4AAAAAgBAAAPAAAAZHJzL2Rvd25yZXYueG1sTI/BTsMw&#10;EETvSPyDtUhcqtZxBWkJ2VQIBOqhQqKFAzcnXpLQeB3Fbhv+HvcEx9GMZt7kq9F24kiDbx0jqFkC&#10;grhypuUa4X33PF2C8EGz0Z1jQvghD6vi8iLXmXEnfqPjNtQilrDPNEITQp9J6auGrPYz1xNH78sN&#10;Vocoh1qaQZ9iue3kPElSaXXLcaHRPT02VO23B4vwuR5D/a1ewmavJx+TdVNWr08l4vXV+HAPItAY&#10;/sJwxo/oUESm0h3YeNEhLG/uYhJhrlIQZ1+lCxAlwq1agCxy+f9A8QsAAP//AwBQSwECLQAUAAYA&#10;CAAAACEAtoM4kv4AAADhAQAAEwAAAAAAAAAAAAAAAAAAAAAAW0NvbnRlbnRfVHlwZXNdLnhtbFBL&#10;AQItABQABgAIAAAAIQA4/SH/1gAAAJQBAAALAAAAAAAAAAAAAAAAAC8BAABfcmVscy8ucmVsc1BL&#10;AQItABQABgAIAAAAIQABfXStkgIAAIMFAAAOAAAAAAAAAAAAAAAAAC4CAABkcnMvZTJvRG9jLnht&#10;bFBLAQItABQABgAIAAAAIQD/3QNr4AAAAAgBAAAPAAAAAAAAAAAAAAAAAOwEAABkcnMvZG93bnJl&#10;di54bWxQSwUGAAAAAAQABADzAAAA+QUAAAAA&#10;" filled="f" strokecolor="black [3213]" strokeweight="1pt"/>
            </w:pict>
          </mc:Fallback>
        </mc:AlternateContent>
      </w:r>
    </w:p>
    <w:p w:rsidR="00034290" w:rsidRPr="00F04EBC" w:rsidRDefault="00034290" w:rsidP="00034290">
      <w:pPr>
        <w:pStyle w:val="Style46"/>
        <w:ind w:left="1701"/>
      </w:pPr>
      <w:r w:rsidRPr="00F04EBC">
        <w:t>Bidding Participant and an Offering Participant</w:t>
      </w:r>
    </w:p>
    <w:p w:rsidR="00034290" w:rsidRPr="00F04EBC" w:rsidRDefault="00034290" w:rsidP="00034290">
      <w:pPr>
        <w:pStyle w:val="Style46"/>
        <w:ind w:left="1701"/>
      </w:pPr>
    </w:p>
    <w:p w:rsidR="00034290" w:rsidRPr="00F04EBC" w:rsidRDefault="00034290" w:rsidP="00034290">
      <w:pPr>
        <w:pStyle w:val="Style46"/>
        <w:ind w:left="1701"/>
      </w:pPr>
      <w:r w:rsidRPr="00F04EBC">
        <w:rPr>
          <w:noProof/>
        </w:rPr>
        <mc:AlternateContent>
          <mc:Choice Requires="wps">
            <w:drawing>
              <wp:anchor distT="0" distB="0" distL="114300" distR="114300" simplePos="0" relativeHeight="251662336" behindDoc="0" locked="0" layoutInCell="1" allowOverlap="1" wp14:anchorId="43C479EF" wp14:editId="63869B64">
                <wp:simplePos x="0" y="0"/>
                <wp:positionH relativeFrom="column">
                  <wp:posOffset>539115</wp:posOffset>
                </wp:positionH>
                <wp:positionV relativeFrom="paragraph">
                  <wp:posOffset>4445</wp:posOffset>
                </wp:positionV>
                <wp:extent cx="201930" cy="191135"/>
                <wp:effectExtent l="0" t="0" r="26670" b="18415"/>
                <wp:wrapNone/>
                <wp:docPr id="1" name="Rectangle 1"/>
                <wp:cNvGraphicFramePr/>
                <a:graphic xmlns:a="http://schemas.openxmlformats.org/drawingml/2006/main">
                  <a:graphicData uri="http://schemas.microsoft.com/office/word/2010/wordprocessingShape">
                    <wps:wsp>
                      <wps:cNvSpPr/>
                      <wps:spPr>
                        <a:xfrm>
                          <a:off x="0" y="0"/>
                          <a:ext cx="20193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B1B98" id="Rectangle 1" o:spid="_x0000_s1026" style="position:absolute;margin-left:42.45pt;margin-top:.35pt;width:15.9pt;height:15.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0rkAIAAIMFAAAOAAAAZHJzL2Uyb0RvYy54bWysVN9v2yAQfp+0/wHxvjruj2216lRRq06T&#10;qq5qO/WZYoiRgGNA4mR//Q5wnKyr9jDND5jj7r67+7jj4nJjNFkLHxTYltZHM0qE5dApu2zp96eb&#10;D58pCZHZjmmwoqVbEejl/P27i8E14hh60J3wBEFsaAbX0j5G11RV4L0wLByBExaVErxhEUW/rDrP&#10;BkQ3ujqezT5WA/jOeeAiBDy9Lko6z/hSCh6/SRlEJLqlmFvMq8/rS1qr+QVrlp65XvExDfYPWRim&#10;LAadoK5ZZGTl1R9QRnEPAWQ84mAqkFJxkWvAaurZq2oee+ZErgXJCW6iKfw/WH63vvdEdXh3lFhm&#10;8IoekDRml1qQOtEzuNCg1aO796MUcJtq3Uhv0h+rIJtM6XaiVGwi4XiIVZ2fIPEcVfV5XZ+cJcxq&#10;7+x8iF8EGJI2LfUYPBPJ1rchFtOdSYpl4UZpjees0TatAbTq0lkWUtuIK+3JmuGFx02uAKMdWKGU&#10;PKtUV6kk7+JWi4L6ICQSknLPieRW3GMyzoWNdVH1rBMl1NkMv7G0ySMXqi0CJmSJSU7YI8Dv+e6w&#10;S9mjfXIVuZMn59nfEivOk0eODDZOzkZZ8G8BaKxqjFzsdyQVahJLL9BtsV08lDkKjt8ovLZbFuI9&#10;8zg4eNP4GMRvuEgNQ0th3FHSg//51nmyx35GLSUDDmJLw48V84IS/dVip5/Xp6dpcrNwevbpGAV/&#10;qHk51NiVuQK8euxmzC5vk33Uu630YJ7xzVikqKhilmPslvLod8JVLA8EvjpcLBbZDKfVsXhrHx1P&#10;4InV1JZPm2fm3di7EZv+DnZDy5pXLVxsk6eFxSqCVLm/97yOfOOk58YZX6X0lBzK2Wr/ds5/AQAA&#10;//8DAFBLAwQUAAYACAAAACEAfVFeh90AAAAGAQAADwAAAGRycy9kb3ducmV2LnhtbEyOQUvDQBSE&#10;74L/YXmCl2I3Uakx5qWIovRQBKsevL1kn0ls9m3Ibtv4792e9DbDDDNfsZxsr/Y8+s4JQjpPQLHU&#10;znTSILy/PV1koHwgMdQ7YYQf9rAsT08Kyo07yCvvN6FRcUR8TghtCEOuta9btuTnbmCJ2ZcbLYVo&#10;x0abkQ5x3Pb6MkkW2lIn8aGlgR9arrebnUX4XE2h+U6fw3pLs4/Zqq3ql8cK8fxsur8DFXgKf2U4&#10;4kd0KCNT5XZivOoRsuvb2ES4AXVM00UUFcJVkoEuC/0fv/wFAAD//wMAUEsBAi0AFAAGAAgAAAAh&#10;ALaDOJL+AAAA4QEAABMAAAAAAAAAAAAAAAAAAAAAAFtDb250ZW50X1R5cGVzXS54bWxQSwECLQAU&#10;AAYACAAAACEAOP0h/9YAAACUAQAACwAAAAAAAAAAAAAAAAAvAQAAX3JlbHMvLnJlbHNQSwECLQAU&#10;AAYACAAAACEA3b8dK5ACAACDBQAADgAAAAAAAAAAAAAAAAAuAgAAZHJzL2Uyb0RvYy54bWxQSwEC&#10;LQAUAAYACAAAACEAfVFeh90AAAAGAQAADwAAAAAAAAAAAAAAAADqBAAAZHJzL2Rvd25yZXYueG1s&#10;UEsFBgAAAAAEAAQA8wAAAPQFAAAAAA==&#10;" filled="f" strokecolor="black [3213]" strokeweight="1pt"/>
            </w:pict>
          </mc:Fallback>
        </mc:AlternateContent>
      </w:r>
      <w:r w:rsidRPr="00F04EBC">
        <w:t>View-Only Participant</w:t>
      </w:r>
    </w:p>
    <w:p w:rsidR="00034290" w:rsidRPr="00F04EBC" w:rsidRDefault="00034290" w:rsidP="00034290">
      <w:pPr>
        <w:pStyle w:val="Style46"/>
        <w:ind w:left="851" w:hanging="851"/>
      </w:pPr>
    </w:p>
    <w:p w:rsidR="00034290" w:rsidRPr="00F04EBC" w:rsidRDefault="00034290" w:rsidP="00034290">
      <w:pPr>
        <w:pStyle w:val="Style46"/>
        <w:keepNext/>
        <w:numPr>
          <w:ilvl w:val="0"/>
          <w:numId w:val="2"/>
        </w:numPr>
        <w:ind w:left="851" w:hanging="851"/>
      </w:pPr>
      <w:r w:rsidRPr="00F04EBC">
        <w:t>The Participant will only:</w:t>
      </w:r>
    </w:p>
    <w:p w:rsidR="00034290" w:rsidRPr="00F04EBC" w:rsidRDefault="00034290" w:rsidP="00034290">
      <w:pPr>
        <w:pStyle w:val="Style46"/>
        <w:keepNext/>
      </w:pPr>
    </w:p>
    <w:p w:rsidR="00034290" w:rsidRPr="00F04EBC" w:rsidRDefault="00034290" w:rsidP="00034290">
      <w:pPr>
        <w:pStyle w:val="Heading3"/>
        <w:numPr>
          <w:ilvl w:val="2"/>
          <w:numId w:val="4"/>
        </w:numPr>
      </w:pPr>
      <w:r w:rsidRPr="00F04EBC">
        <w:t>make Bids if it is a Bidding Participant; and</w:t>
      </w:r>
    </w:p>
    <w:p w:rsidR="00034290" w:rsidRPr="00F04EBC" w:rsidRDefault="00034290" w:rsidP="00034290">
      <w:pPr>
        <w:pStyle w:val="Style58"/>
      </w:pPr>
    </w:p>
    <w:p w:rsidR="00034290" w:rsidRPr="00F04EBC" w:rsidRDefault="00034290" w:rsidP="00034290">
      <w:pPr>
        <w:pStyle w:val="Heading3"/>
      </w:pPr>
      <w:r w:rsidRPr="00F04EBC">
        <w:t>make Offers if it is an Offering Participant.</w:t>
      </w:r>
    </w:p>
    <w:p w:rsidR="00034290" w:rsidRPr="00F04EBC" w:rsidRDefault="00034290" w:rsidP="00034290">
      <w:pPr>
        <w:pStyle w:val="Style46"/>
        <w:ind w:left="851" w:hanging="851"/>
      </w:pPr>
    </w:p>
    <w:p w:rsidR="00034290" w:rsidRPr="00F04EBC" w:rsidRDefault="00034290" w:rsidP="00034290">
      <w:pPr>
        <w:pStyle w:val="Style46"/>
        <w:rPr>
          <w:b/>
        </w:rPr>
      </w:pPr>
      <w:r w:rsidRPr="00F04EBC">
        <w:rPr>
          <w:b/>
        </w:rPr>
        <w:t xml:space="preserve">Rights and Obligations of the Participant  </w:t>
      </w:r>
    </w:p>
    <w:p w:rsidR="00034290" w:rsidRPr="00F04EBC" w:rsidRDefault="00034290" w:rsidP="00034290">
      <w:pPr>
        <w:pStyle w:val="Style46"/>
      </w:pPr>
    </w:p>
    <w:p w:rsidR="00034290" w:rsidRPr="00F04EBC" w:rsidRDefault="00034290" w:rsidP="00034290">
      <w:pPr>
        <w:pStyle w:val="Style46"/>
        <w:numPr>
          <w:ilvl w:val="0"/>
          <w:numId w:val="2"/>
        </w:numPr>
        <w:ind w:left="851" w:hanging="851"/>
      </w:pPr>
      <w:r w:rsidRPr="00F04EBC">
        <w:t xml:space="preserve">The Participant has </w:t>
      </w:r>
      <w:r w:rsidRPr="00F04EBC">
        <w:rPr>
          <w:b/>
        </w:rPr>
        <w:t>attached</w:t>
      </w:r>
      <w:r w:rsidRPr="00F04EBC">
        <w:t xml:space="preserve"> to this Participant Agreement any information required by emsTradepoint and will provide emsTradepoint with updates as soon as said information changes.</w:t>
      </w:r>
    </w:p>
    <w:p w:rsidR="00034290" w:rsidRPr="00F04EBC" w:rsidRDefault="00034290" w:rsidP="00034290">
      <w:pPr>
        <w:pStyle w:val="Style46"/>
        <w:ind w:left="851" w:hanging="851"/>
      </w:pPr>
    </w:p>
    <w:p w:rsidR="00034290" w:rsidRPr="00F04EBC" w:rsidRDefault="00034290" w:rsidP="00034290">
      <w:pPr>
        <w:pStyle w:val="Style46"/>
        <w:numPr>
          <w:ilvl w:val="0"/>
          <w:numId w:val="2"/>
        </w:numPr>
        <w:ind w:left="851" w:hanging="851"/>
      </w:pPr>
      <w:r w:rsidRPr="00F04EBC">
        <w:t xml:space="preserve">The Participant agrees to act in accordance with this Participant Agreement, Associated Documents and Market Rules (as amended from time to time), and to comply with its obligations under, arising out of, or in connection with any of them.  </w:t>
      </w:r>
    </w:p>
    <w:p w:rsidR="00034290" w:rsidRPr="00F04EBC" w:rsidRDefault="00034290" w:rsidP="00034290">
      <w:pPr>
        <w:pStyle w:val="Style46"/>
        <w:ind w:left="851" w:hanging="851"/>
      </w:pPr>
    </w:p>
    <w:p w:rsidR="00034290" w:rsidRPr="00F04EBC" w:rsidRDefault="00034290" w:rsidP="00034290">
      <w:pPr>
        <w:pStyle w:val="Style46"/>
        <w:numPr>
          <w:ilvl w:val="0"/>
          <w:numId w:val="2"/>
        </w:numPr>
        <w:ind w:left="851" w:hanging="851"/>
      </w:pPr>
      <w:r w:rsidRPr="00F04EBC">
        <w:t>The Participant warrants that it meets all the Market Access Criteria (or will be able to meet all the Market Access Criteria immediately upon becoming a Participant</w:t>
      </w:r>
      <w:proofErr w:type="gramStart"/>
      <w:r w:rsidRPr="00F04EBC">
        <w:t>), and</w:t>
      </w:r>
      <w:proofErr w:type="gramEnd"/>
      <w:r w:rsidRPr="00F04EBC">
        <w:t xml:space="preserve"> will continue to do so throughout the term of this Participant Agreement.</w:t>
      </w:r>
    </w:p>
    <w:p w:rsidR="00034290" w:rsidRPr="00F04EBC" w:rsidRDefault="00034290" w:rsidP="00034290">
      <w:pPr>
        <w:pStyle w:val="Style46"/>
        <w:ind w:left="851" w:hanging="851"/>
      </w:pPr>
    </w:p>
    <w:p w:rsidR="00034290" w:rsidRPr="00F04EBC" w:rsidRDefault="00034290" w:rsidP="00034290">
      <w:pPr>
        <w:pStyle w:val="Style46"/>
      </w:pPr>
    </w:p>
    <w:p w:rsidR="00034290" w:rsidRPr="00F04EBC" w:rsidRDefault="00034290" w:rsidP="00034290">
      <w:pPr>
        <w:pStyle w:val="Style46"/>
        <w:rPr>
          <w:b/>
        </w:rPr>
      </w:pPr>
      <w:r w:rsidRPr="00F04EBC">
        <w:rPr>
          <w:b/>
        </w:rPr>
        <w:t xml:space="preserve">Termination </w:t>
      </w:r>
    </w:p>
    <w:p w:rsidR="00034290" w:rsidRPr="00F04EBC" w:rsidRDefault="00034290" w:rsidP="00034290">
      <w:pPr>
        <w:pStyle w:val="Style46"/>
        <w:rPr>
          <w:b/>
        </w:rPr>
      </w:pPr>
    </w:p>
    <w:p w:rsidR="00034290" w:rsidRPr="00F04EBC" w:rsidRDefault="00034290" w:rsidP="00034290">
      <w:pPr>
        <w:pStyle w:val="Style46"/>
        <w:numPr>
          <w:ilvl w:val="0"/>
          <w:numId w:val="2"/>
        </w:numPr>
        <w:ind w:left="851" w:hanging="851"/>
      </w:pPr>
      <w:r w:rsidRPr="00F04EBC">
        <w:t>This Participant Agreement may be terminated in accordance with the Market Rules.</w:t>
      </w:r>
    </w:p>
    <w:p w:rsidR="00034290" w:rsidRPr="00F04EBC" w:rsidRDefault="00034290" w:rsidP="00034290">
      <w:pPr>
        <w:pStyle w:val="Style46"/>
        <w:rPr>
          <w:b/>
        </w:rPr>
      </w:pPr>
    </w:p>
    <w:p w:rsidR="00034290" w:rsidRPr="00F04EBC" w:rsidRDefault="00034290" w:rsidP="00034290">
      <w:pPr>
        <w:pStyle w:val="Style46"/>
        <w:keepNext/>
        <w:rPr>
          <w:b/>
        </w:rPr>
      </w:pPr>
      <w:r w:rsidRPr="00F04EBC">
        <w:rPr>
          <w:b/>
        </w:rPr>
        <w:t>Applicable Law and Competent Court</w:t>
      </w:r>
    </w:p>
    <w:p w:rsidR="00034290" w:rsidRPr="00F04EBC" w:rsidRDefault="00034290" w:rsidP="00034290">
      <w:pPr>
        <w:pStyle w:val="Style46"/>
        <w:keepNext/>
        <w:ind w:left="851" w:hanging="851"/>
        <w:rPr>
          <w:b/>
        </w:rPr>
      </w:pPr>
    </w:p>
    <w:p w:rsidR="00034290" w:rsidRPr="00F04EBC" w:rsidRDefault="00034290" w:rsidP="00034290">
      <w:pPr>
        <w:pStyle w:val="Style46"/>
        <w:keepNext/>
        <w:numPr>
          <w:ilvl w:val="0"/>
          <w:numId w:val="2"/>
        </w:numPr>
        <w:ind w:left="851" w:hanging="851"/>
      </w:pPr>
      <w:r w:rsidRPr="00F04EBC">
        <w:t>This Participant Agreement is governed exclusively by the laws of New Zealand.</w:t>
      </w:r>
    </w:p>
    <w:p w:rsidR="00034290" w:rsidRPr="00F04EBC" w:rsidRDefault="00034290" w:rsidP="00034290">
      <w:pPr>
        <w:pStyle w:val="Style46"/>
        <w:ind w:left="851" w:hanging="851"/>
      </w:pPr>
    </w:p>
    <w:p w:rsidR="00034290" w:rsidRPr="00F04EBC" w:rsidRDefault="00034290" w:rsidP="00034290">
      <w:pPr>
        <w:pStyle w:val="Style46"/>
        <w:numPr>
          <w:ilvl w:val="0"/>
          <w:numId w:val="2"/>
        </w:numPr>
        <w:ind w:left="851" w:hanging="851"/>
      </w:pPr>
      <w:r w:rsidRPr="00F04EBC">
        <w:lastRenderedPageBreak/>
        <w:t xml:space="preserve">All disputes between emsTradepoint and the Participant which may arise out of or in connection with this Participant Agreement and/or the Market Rules will be settled in accordance with the relevant provisions in the Market Rules. </w:t>
      </w:r>
    </w:p>
    <w:p w:rsidR="00034290" w:rsidRPr="00F04EBC" w:rsidRDefault="00034290" w:rsidP="00034290">
      <w:pPr>
        <w:pStyle w:val="Style46"/>
        <w:ind w:left="851" w:hanging="851"/>
      </w:pPr>
    </w:p>
    <w:p w:rsidR="00034290" w:rsidRPr="00F04EBC" w:rsidRDefault="00034290" w:rsidP="00034290">
      <w:pPr>
        <w:pStyle w:val="Style46"/>
        <w:tabs>
          <w:tab w:val="left" w:pos="-7513"/>
        </w:tabs>
      </w:pPr>
      <w:r w:rsidRPr="00F04EBC">
        <w:t>Agreed and signed in duplicate and initialled on all pages by authorised representatives of the Participant and emsTradepoint:</w:t>
      </w:r>
    </w:p>
    <w:p w:rsidR="00034290" w:rsidRPr="00F04EBC" w:rsidRDefault="00034290" w:rsidP="00034290">
      <w:pPr>
        <w:pStyle w:val="Style46"/>
        <w:ind w:left="851" w:hanging="851"/>
      </w:pPr>
    </w:p>
    <w:tbl>
      <w:tblPr>
        <w:tblW w:w="0" w:type="auto"/>
        <w:tblCellMar>
          <w:left w:w="0" w:type="dxa"/>
          <w:right w:w="0" w:type="dxa"/>
        </w:tblCellMar>
        <w:tblLook w:val="0000" w:firstRow="0" w:lastRow="0" w:firstColumn="0" w:lastColumn="0" w:noHBand="0" w:noVBand="0"/>
      </w:tblPr>
      <w:tblGrid>
        <w:gridCol w:w="4293"/>
        <w:gridCol w:w="326"/>
        <w:gridCol w:w="4286"/>
      </w:tblGrid>
      <w:tr w:rsidR="00034290" w:rsidRPr="00F04EBC" w:rsidTr="00B60C19">
        <w:trPr>
          <w:trHeight w:val="930"/>
        </w:trPr>
        <w:tc>
          <w:tcPr>
            <w:tcW w:w="4293" w:type="dxa"/>
          </w:tcPr>
          <w:p w:rsidR="00034290" w:rsidRPr="00F04EBC" w:rsidRDefault="00034290" w:rsidP="00B60C19">
            <w:pPr>
              <w:keepNext/>
              <w:tabs>
                <w:tab w:val="right" w:pos="4111"/>
              </w:tabs>
              <w:ind w:right="163"/>
            </w:pPr>
            <w:r w:rsidRPr="00F04EBC">
              <w:rPr>
                <w:b/>
              </w:rPr>
              <w:t>SIGNED</w:t>
            </w:r>
            <w:r w:rsidRPr="00F04EBC">
              <w:t xml:space="preserve"> on behalf of </w:t>
            </w:r>
            <w:r w:rsidRPr="00F04EBC">
              <w:rPr>
                <w:b/>
                <w:caps/>
              </w:rPr>
              <w:t>EMSTRADEPOINT limited</w:t>
            </w:r>
            <w:r w:rsidRPr="00F04EBC">
              <w:t xml:space="preserve"> by:</w:t>
            </w:r>
          </w:p>
          <w:p w:rsidR="00034290" w:rsidRPr="00F04EBC" w:rsidRDefault="00034290" w:rsidP="00B60C19">
            <w:pPr>
              <w:keepNext/>
              <w:tabs>
                <w:tab w:val="right" w:pos="4111"/>
              </w:tabs>
              <w:ind w:right="163"/>
            </w:pPr>
          </w:p>
          <w:p w:rsidR="00034290" w:rsidRPr="00F04EBC" w:rsidRDefault="00034290" w:rsidP="00B60C19">
            <w:pPr>
              <w:keepNext/>
              <w:tabs>
                <w:tab w:val="right" w:pos="4111"/>
              </w:tabs>
              <w:ind w:right="163"/>
            </w:pPr>
          </w:p>
          <w:p w:rsidR="00034290" w:rsidRPr="00F04EBC" w:rsidRDefault="00034290" w:rsidP="00B60C19">
            <w:pPr>
              <w:keepNext/>
              <w:tabs>
                <w:tab w:val="right" w:pos="4111"/>
              </w:tabs>
              <w:ind w:right="163"/>
            </w:pPr>
          </w:p>
          <w:p w:rsidR="00034290" w:rsidRPr="00F04EBC" w:rsidRDefault="00034290" w:rsidP="00B60C19">
            <w:pPr>
              <w:keepNext/>
              <w:tabs>
                <w:tab w:val="right" w:pos="4075"/>
              </w:tabs>
              <w:ind w:right="63"/>
              <w:rPr>
                <w:u w:val="single"/>
              </w:rPr>
            </w:pPr>
            <w:r w:rsidRPr="00F04EBC">
              <w:rPr>
                <w:u w:val="single"/>
              </w:rPr>
              <w:tab/>
            </w:r>
          </w:p>
          <w:p w:rsidR="00034290" w:rsidRPr="00F04EBC" w:rsidRDefault="00034290" w:rsidP="00B60C19">
            <w:pPr>
              <w:keepNext/>
              <w:ind w:right="63"/>
              <w:rPr>
                <w:szCs w:val="18"/>
              </w:rPr>
            </w:pPr>
            <w:r w:rsidRPr="00F04EBC">
              <w:rPr>
                <w:szCs w:val="18"/>
              </w:rPr>
              <w:t>Signature of authorised representative</w:t>
            </w:r>
          </w:p>
          <w:p w:rsidR="00034290" w:rsidRPr="00F04EBC" w:rsidRDefault="00034290" w:rsidP="00B60C19">
            <w:pPr>
              <w:keepNext/>
              <w:tabs>
                <w:tab w:val="right" w:pos="3863"/>
              </w:tabs>
              <w:ind w:right="63"/>
              <w:rPr>
                <w:szCs w:val="18"/>
              </w:rPr>
            </w:pPr>
          </w:p>
          <w:p w:rsidR="00034290" w:rsidRPr="00F04EBC" w:rsidRDefault="00034290" w:rsidP="00B60C19">
            <w:pPr>
              <w:keepNext/>
              <w:tabs>
                <w:tab w:val="right" w:pos="4130"/>
              </w:tabs>
              <w:ind w:right="63"/>
              <w:rPr>
                <w:u w:val="single"/>
              </w:rPr>
            </w:pPr>
            <w:r w:rsidRPr="00F04EBC">
              <w:rPr>
                <w:u w:val="single"/>
              </w:rPr>
              <w:tab/>
            </w:r>
          </w:p>
          <w:p w:rsidR="00034290" w:rsidRPr="00F04EBC" w:rsidRDefault="00034290" w:rsidP="00B60C19">
            <w:pPr>
              <w:keepNext/>
              <w:tabs>
                <w:tab w:val="right" w:pos="4111"/>
              </w:tabs>
              <w:ind w:right="163"/>
            </w:pPr>
            <w:r w:rsidRPr="00F04EBC">
              <w:rPr>
                <w:szCs w:val="18"/>
              </w:rPr>
              <w:t>Name of authorised representative</w:t>
            </w:r>
          </w:p>
        </w:tc>
        <w:tc>
          <w:tcPr>
            <w:tcW w:w="326" w:type="dxa"/>
          </w:tcPr>
          <w:p w:rsidR="00034290" w:rsidRPr="00F04EBC" w:rsidRDefault="00034290" w:rsidP="00B60C19">
            <w:pPr>
              <w:keepNext/>
              <w:tabs>
                <w:tab w:val="right" w:pos="4111"/>
              </w:tabs>
              <w:ind w:right="284"/>
              <w:rPr>
                <w:u w:val="single"/>
              </w:rPr>
            </w:pPr>
          </w:p>
        </w:tc>
        <w:tc>
          <w:tcPr>
            <w:tcW w:w="4275" w:type="dxa"/>
          </w:tcPr>
          <w:p w:rsidR="00034290" w:rsidRPr="00F04EBC" w:rsidRDefault="00034290" w:rsidP="00B60C19">
            <w:pPr>
              <w:keepNext/>
              <w:tabs>
                <w:tab w:val="right" w:pos="4111"/>
              </w:tabs>
              <w:ind w:right="163"/>
            </w:pPr>
            <w:r w:rsidRPr="00F04EBC">
              <w:rPr>
                <w:b/>
              </w:rPr>
              <w:t>SIGNED</w:t>
            </w:r>
            <w:r w:rsidRPr="00F04EBC">
              <w:t xml:space="preserve"> on behalf of [</w:t>
            </w:r>
            <w:r w:rsidRPr="00F04EBC">
              <w:rPr>
                <w:b/>
              </w:rPr>
              <w:t>PARTICIPANT NAME</w:t>
            </w:r>
            <w:r w:rsidRPr="00F04EBC">
              <w:rPr>
                <w:b/>
                <w:caps/>
              </w:rPr>
              <w:t xml:space="preserve">] </w:t>
            </w:r>
            <w:r w:rsidRPr="00F04EBC">
              <w:t>by:</w:t>
            </w:r>
          </w:p>
          <w:p w:rsidR="00034290" w:rsidRPr="00F04EBC" w:rsidRDefault="00034290" w:rsidP="00B60C19">
            <w:pPr>
              <w:keepNext/>
              <w:tabs>
                <w:tab w:val="right" w:pos="3912"/>
              </w:tabs>
              <w:ind w:right="29"/>
              <w:rPr>
                <w:u w:val="single"/>
              </w:rPr>
            </w:pPr>
          </w:p>
          <w:p w:rsidR="00034290" w:rsidRPr="00F04EBC" w:rsidRDefault="00034290" w:rsidP="00B60C19">
            <w:pPr>
              <w:keepNext/>
              <w:tabs>
                <w:tab w:val="right" w:pos="3912"/>
              </w:tabs>
              <w:ind w:right="29"/>
              <w:rPr>
                <w:u w:val="single"/>
              </w:rPr>
            </w:pPr>
          </w:p>
          <w:p w:rsidR="00034290" w:rsidRPr="00F04EBC" w:rsidRDefault="00034290" w:rsidP="00B60C19">
            <w:pPr>
              <w:keepNext/>
              <w:tabs>
                <w:tab w:val="right" w:pos="3912"/>
              </w:tabs>
              <w:ind w:right="29"/>
              <w:rPr>
                <w:u w:val="single"/>
              </w:rPr>
            </w:pPr>
          </w:p>
          <w:p w:rsidR="00034290" w:rsidRPr="00F04EBC" w:rsidRDefault="00034290" w:rsidP="00B60C19">
            <w:pPr>
              <w:keepNext/>
              <w:tabs>
                <w:tab w:val="right" w:pos="3912"/>
              </w:tabs>
              <w:ind w:right="29"/>
              <w:rPr>
                <w:u w:val="single"/>
              </w:rPr>
            </w:pPr>
            <w:r w:rsidRPr="00F04EBC">
              <w:rPr>
                <w:u w:val="single"/>
              </w:rPr>
              <w:tab/>
            </w:r>
          </w:p>
          <w:p w:rsidR="00034290" w:rsidRPr="00F04EBC" w:rsidRDefault="00034290" w:rsidP="00B60C19">
            <w:pPr>
              <w:keepNext/>
              <w:tabs>
                <w:tab w:val="right" w:pos="3912"/>
              </w:tabs>
              <w:ind w:right="29"/>
              <w:rPr>
                <w:szCs w:val="18"/>
              </w:rPr>
            </w:pPr>
            <w:r w:rsidRPr="00F04EBC">
              <w:rPr>
                <w:szCs w:val="18"/>
              </w:rPr>
              <w:t>Signature of authorised representative</w:t>
            </w:r>
          </w:p>
          <w:p w:rsidR="00034290" w:rsidRPr="00F04EBC" w:rsidRDefault="00034290" w:rsidP="00B60C19">
            <w:pPr>
              <w:keepNext/>
              <w:tabs>
                <w:tab w:val="right" w:pos="3912"/>
              </w:tabs>
              <w:ind w:right="29"/>
              <w:rPr>
                <w:szCs w:val="18"/>
              </w:rPr>
            </w:pPr>
          </w:p>
          <w:p w:rsidR="00034290" w:rsidRPr="00F04EBC" w:rsidRDefault="00034290" w:rsidP="00B60C19">
            <w:pPr>
              <w:keepNext/>
              <w:tabs>
                <w:tab w:val="right" w:pos="3912"/>
              </w:tabs>
              <w:ind w:right="29"/>
              <w:rPr>
                <w:u w:val="single"/>
              </w:rPr>
            </w:pPr>
            <w:r w:rsidRPr="00F04EBC">
              <w:rPr>
                <w:u w:val="single"/>
              </w:rPr>
              <w:tab/>
            </w:r>
          </w:p>
          <w:p w:rsidR="00034290" w:rsidRPr="00F04EBC" w:rsidRDefault="00034290" w:rsidP="00B60C19">
            <w:pPr>
              <w:keepNext/>
              <w:tabs>
                <w:tab w:val="right" w:pos="3912"/>
              </w:tabs>
              <w:ind w:right="29"/>
              <w:rPr>
                <w:szCs w:val="18"/>
              </w:rPr>
            </w:pPr>
            <w:r w:rsidRPr="00F04EBC">
              <w:rPr>
                <w:szCs w:val="18"/>
              </w:rPr>
              <w:t>Name of authorised representative</w:t>
            </w:r>
          </w:p>
          <w:p w:rsidR="00034290" w:rsidRPr="00F04EBC" w:rsidRDefault="00034290" w:rsidP="00B60C19">
            <w:pPr>
              <w:keepNext/>
              <w:tabs>
                <w:tab w:val="right" w:pos="3912"/>
              </w:tabs>
              <w:ind w:right="29"/>
              <w:rPr>
                <w:szCs w:val="18"/>
              </w:rPr>
            </w:pPr>
          </w:p>
          <w:p w:rsidR="00034290" w:rsidRPr="00F04EBC" w:rsidRDefault="00034290" w:rsidP="00B60C19">
            <w:pPr>
              <w:keepNext/>
              <w:tabs>
                <w:tab w:val="right" w:pos="3912"/>
              </w:tabs>
              <w:ind w:right="29"/>
              <w:rPr>
                <w:u w:val="single"/>
              </w:rPr>
            </w:pPr>
          </w:p>
        </w:tc>
      </w:tr>
      <w:tr w:rsidR="00034290" w:rsidRPr="00F04EBC" w:rsidTr="00B60C19">
        <w:trPr>
          <w:trHeight w:val="930"/>
        </w:trPr>
        <w:tc>
          <w:tcPr>
            <w:tcW w:w="4293" w:type="dxa"/>
            <w:tcBorders>
              <w:bottom w:val="nil"/>
            </w:tcBorders>
          </w:tcPr>
          <w:p w:rsidR="00034290" w:rsidRPr="00F04EBC" w:rsidRDefault="00034290" w:rsidP="00B60C19">
            <w:pPr>
              <w:keepNext/>
              <w:tabs>
                <w:tab w:val="right" w:pos="4111"/>
              </w:tabs>
              <w:ind w:right="163"/>
            </w:pPr>
            <w:proofErr w:type="gramStart"/>
            <w:r w:rsidRPr="00F04EBC">
              <w:rPr>
                <w:u w:val="single"/>
              </w:rPr>
              <w:t>Date:_</w:t>
            </w:r>
            <w:proofErr w:type="gramEnd"/>
            <w:r w:rsidRPr="00F04EBC">
              <w:rPr>
                <w:u w:val="single"/>
              </w:rPr>
              <w:t>______________________________</w:t>
            </w:r>
          </w:p>
        </w:tc>
        <w:tc>
          <w:tcPr>
            <w:tcW w:w="326" w:type="dxa"/>
            <w:tcBorders>
              <w:bottom w:val="nil"/>
            </w:tcBorders>
          </w:tcPr>
          <w:p w:rsidR="00034290" w:rsidRPr="00F04EBC" w:rsidRDefault="00034290" w:rsidP="00B60C19">
            <w:pPr>
              <w:keepNext/>
              <w:tabs>
                <w:tab w:val="right" w:pos="4111"/>
              </w:tabs>
              <w:ind w:right="284"/>
              <w:rPr>
                <w:u w:val="single"/>
              </w:rPr>
            </w:pPr>
          </w:p>
        </w:tc>
        <w:tc>
          <w:tcPr>
            <w:tcW w:w="4275" w:type="dxa"/>
            <w:tcBorders>
              <w:bottom w:val="nil"/>
            </w:tcBorders>
          </w:tcPr>
          <w:p w:rsidR="00034290" w:rsidRPr="00F04EBC" w:rsidRDefault="00034290" w:rsidP="00B60C19">
            <w:pPr>
              <w:keepNext/>
              <w:tabs>
                <w:tab w:val="right" w:pos="4111"/>
              </w:tabs>
              <w:ind w:right="163"/>
              <w:rPr>
                <w:b/>
              </w:rPr>
            </w:pPr>
            <w:proofErr w:type="gramStart"/>
            <w:r w:rsidRPr="00F04EBC">
              <w:rPr>
                <w:u w:val="single"/>
              </w:rPr>
              <w:t>Date:_</w:t>
            </w:r>
            <w:proofErr w:type="gramEnd"/>
            <w:r w:rsidRPr="00F04EBC">
              <w:rPr>
                <w:u w:val="single"/>
              </w:rPr>
              <w:t>______________________________</w:t>
            </w:r>
          </w:p>
        </w:tc>
      </w:tr>
    </w:tbl>
    <w:p w:rsidR="00034290" w:rsidRPr="00F04EBC" w:rsidRDefault="00034290" w:rsidP="00034290">
      <w:pPr>
        <w:pStyle w:val="Style46"/>
        <w:ind w:left="851" w:hanging="851"/>
      </w:pPr>
    </w:p>
    <w:p w:rsidR="00034290" w:rsidRPr="00F04EBC" w:rsidRDefault="00034290" w:rsidP="00034290">
      <w:pPr>
        <w:pStyle w:val="Style46"/>
        <w:ind w:left="851" w:hanging="851"/>
        <w:rPr>
          <w:i/>
        </w:rPr>
      </w:pPr>
      <w:r w:rsidRPr="00F04EBC">
        <w:rPr>
          <w:i/>
        </w:rPr>
        <w:t xml:space="preserve">Applicant who wishes to become a Bidding Participant and/or Offering Participant to </w:t>
      </w:r>
      <w:r w:rsidRPr="00F04EBC">
        <w:rPr>
          <w:b/>
          <w:i/>
        </w:rPr>
        <w:t>attach</w:t>
      </w:r>
      <w:r w:rsidRPr="00F04EBC">
        <w:rPr>
          <w:i/>
        </w:rPr>
        <w:t>:</w:t>
      </w:r>
    </w:p>
    <w:p w:rsidR="00034290" w:rsidRPr="00F04EBC" w:rsidRDefault="00034290" w:rsidP="00034290">
      <w:pPr>
        <w:pStyle w:val="Style46"/>
        <w:ind w:left="851" w:hanging="851"/>
        <w:rPr>
          <w:i/>
        </w:rPr>
      </w:pPr>
    </w:p>
    <w:p w:rsidR="00034290" w:rsidRPr="00F04EBC" w:rsidRDefault="00034290" w:rsidP="00034290">
      <w:pPr>
        <w:pStyle w:val="Style46"/>
        <w:numPr>
          <w:ilvl w:val="0"/>
          <w:numId w:val="1"/>
        </w:numPr>
        <w:rPr>
          <w:i/>
        </w:rPr>
      </w:pPr>
      <w:r w:rsidRPr="00F04EBC">
        <w:rPr>
          <w:i/>
        </w:rPr>
        <w:t xml:space="preserve">Gas Transfer Agreement (for </w:t>
      </w:r>
      <w:proofErr w:type="spellStart"/>
      <w:r w:rsidRPr="00F04EBC">
        <w:rPr>
          <w:i/>
        </w:rPr>
        <w:t>Frankley</w:t>
      </w:r>
      <w:proofErr w:type="spellEnd"/>
      <w:r w:rsidRPr="00F04EBC">
        <w:rPr>
          <w:i/>
        </w:rPr>
        <w:t xml:space="preserve"> Road Hub use)</w:t>
      </w:r>
    </w:p>
    <w:p w:rsidR="00034290" w:rsidRPr="00F04EBC" w:rsidRDefault="00034290" w:rsidP="00034290">
      <w:pPr>
        <w:pStyle w:val="Style46"/>
        <w:rPr>
          <w:i/>
        </w:rPr>
      </w:pPr>
    </w:p>
    <w:p w:rsidR="00034290" w:rsidRPr="00F04EBC" w:rsidRDefault="00034290" w:rsidP="00034290">
      <w:pPr>
        <w:pStyle w:val="Style46"/>
        <w:numPr>
          <w:ilvl w:val="0"/>
          <w:numId w:val="1"/>
        </w:numPr>
        <w:rPr>
          <w:i/>
        </w:rPr>
      </w:pPr>
      <w:r w:rsidRPr="00F04EBC">
        <w:rPr>
          <w:i/>
        </w:rPr>
        <w:t xml:space="preserve">Copy or proof of Transmission Services Agreement with Vector Gas Limited (for </w:t>
      </w:r>
      <w:proofErr w:type="spellStart"/>
      <w:r w:rsidRPr="00F04EBC">
        <w:rPr>
          <w:i/>
        </w:rPr>
        <w:t>Frankley</w:t>
      </w:r>
      <w:proofErr w:type="spellEnd"/>
      <w:r w:rsidRPr="00F04EBC">
        <w:rPr>
          <w:i/>
        </w:rPr>
        <w:t xml:space="preserve"> Road Hub use)</w:t>
      </w:r>
    </w:p>
    <w:p w:rsidR="00034290" w:rsidRPr="00F04EBC" w:rsidRDefault="00034290" w:rsidP="00034290">
      <w:pPr>
        <w:pStyle w:val="ListParagraph"/>
        <w:rPr>
          <w:i/>
        </w:rPr>
      </w:pPr>
    </w:p>
    <w:p w:rsidR="00034290" w:rsidRPr="00F04EBC" w:rsidRDefault="00034290" w:rsidP="00034290">
      <w:pPr>
        <w:pStyle w:val="Style46"/>
        <w:numPr>
          <w:ilvl w:val="0"/>
          <w:numId w:val="1"/>
        </w:numPr>
        <w:rPr>
          <w:i/>
        </w:rPr>
      </w:pPr>
      <w:r w:rsidRPr="00F04EBC">
        <w:rPr>
          <w:i/>
        </w:rPr>
        <w:t>Copy or proof of Transmission Services Agreement with Maui Development Limited (for Trading Region South Hub use)</w:t>
      </w:r>
    </w:p>
    <w:p w:rsidR="00034290" w:rsidRPr="00F04EBC" w:rsidRDefault="00034290" w:rsidP="00034290">
      <w:pPr>
        <w:pStyle w:val="ListParagraph"/>
        <w:rPr>
          <w:i/>
        </w:rPr>
      </w:pPr>
    </w:p>
    <w:p w:rsidR="00034290" w:rsidRPr="00F04EBC" w:rsidRDefault="00034290" w:rsidP="00034290">
      <w:pPr>
        <w:pStyle w:val="Style46"/>
        <w:numPr>
          <w:ilvl w:val="0"/>
          <w:numId w:val="1"/>
        </w:numPr>
        <w:rPr>
          <w:i/>
        </w:rPr>
      </w:pPr>
      <w:r w:rsidRPr="00F04EBC">
        <w:rPr>
          <w:i/>
        </w:rPr>
        <w:t>Names of the persons who will be responsible for managing the Applicant's trading of Gas through the Trading System if the Applicant becomes a Participant</w:t>
      </w:r>
    </w:p>
    <w:p w:rsidR="00034290" w:rsidRPr="00F04EBC" w:rsidRDefault="00034290" w:rsidP="00034290">
      <w:pPr>
        <w:pStyle w:val="ListParagraph"/>
        <w:rPr>
          <w:i/>
        </w:rPr>
      </w:pPr>
    </w:p>
    <w:p w:rsidR="00034290" w:rsidRPr="00F04EBC" w:rsidRDefault="00034290" w:rsidP="00034290">
      <w:pPr>
        <w:pStyle w:val="Style46"/>
        <w:numPr>
          <w:ilvl w:val="0"/>
          <w:numId w:val="1"/>
        </w:numPr>
        <w:rPr>
          <w:i/>
        </w:rPr>
      </w:pPr>
      <w:proofErr w:type="gramStart"/>
      <w:r w:rsidRPr="00F04EBC">
        <w:rPr>
          <w:i/>
        </w:rPr>
        <w:t>Sufficient</w:t>
      </w:r>
      <w:proofErr w:type="gramEnd"/>
      <w:r w:rsidRPr="00F04EBC">
        <w:rPr>
          <w:i/>
        </w:rPr>
        <w:t xml:space="preserve"> information to enable emsTradepoint to determine whether the Applicant meets (or will be able to meet all the Market Access Criteria immediately upon becoming a Participant)</w:t>
      </w:r>
    </w:p>
    <w:p w:rsidR="00034290" w:rsidRPr="00F04EBC" w:rsidRDefault="00034290" w:rsidP="00034290">
      <w:pPr>
        <w:rPr>
          <w:i/>
        </w:rPr>
      </w:pPr>
    </w:p>
    <w:p w:rsidR="00034290" w:rsidRPr="00F04EBC" w:rsidRDefault="00034290" w:rsidP="00034290">
      <w:pPr>
        <w:pStyle w:val="Style46"/>
        <w:ind w:left="851" w:hanging="851"/>
        <w:rPr>
          <w:i/>
        </w:rPr>
      </w:pPr>
      <w:r w:rsidRPr="00F04EBC">
        <w:rPr>
          <w:i/>
        </w:rPr>
        <w:t xml:space="preserve">Applicant who wishes to become a Bidding Participant to </w:t>
      </w:r>
      <w:r w:rsidRPr="00F04EBC">
        <w:rPr>
          <w:b/>
          <w:i/>
        </w:rPr>
        <w:t xml:space="preserve">attach </w:t>
      </w:r>
      <w:r w:rsidRPr="00F04EBC">
        <w:rPr>
          <w:i/>
        </w:rPr>
        <w:t>(in addition):</w:t>
      </w:r>
    </w:p>
    <w:p w:rsidR="00034290" w:rsidRPr="00F04EBC" w:rsidRDefault="00034290" w:rsidP="00034290">
      <w:pPr>
        <w:rPr>
          <w:i/>
        </w:rPr>
      </w:pPr>
    </w:p>
    <w:p w:rsidR="00034290" w:rsidRPr="00F04EBC" w:rsidRDefault="00034290" w:rsidP="00034290">
      <w:pPr>
        <w:pStyle w:val="Style46"/>
        <w:numPr>
          <w:ilvl w:val="0"/>
          <w:numId w:val="1"/>
        </w:numPr>
        <w:rPr>
          <w:i/>
        </w:rPr>
      </w:pPr>
      <w:r w:rsidRPr="00F04EBC">
        <w:rPr>
          <w:i/>
        </w:rPr>
        <w:t xml:space="preserve">Proposed Collateral Limit (subject to emsTradepoint acceptance) </w:t>
      </w:r>
    </w:p>
    <w:p w:rsidR="00034290" w:rsidRPr="00F04EBC" w:rsidRDefault="00034290" w:rsidP="00034290">
      <w:pPr>
        <w:pStyle w:val="Style46"/>
        <w:ind w:left="720"/>
        <w:rPr>
          <w:i/>
        </w:rPr>
      </w:pPr>
    </w:p>
    <w:p w:rsidR="00034290" w:rsidRPr="00F04EBC" w:rsidRDefault="00034290" w:rsidP="00034290">
      <w:pPr>
        <w:pStyle w:val="Style46"/>
        <w:numPr>
          <w:ilvl w:val="0"/>
          <w:numId w:val="1"/>
        </w:numPr>
        <w:rPr>
          <w:i/>
        </w:rPr>
      </w:pPr>
      <w:r w:rsidRPr="00F04EBC">
        <w:rPr>
          <w:i/>
        </w:rPr>
        <w:t>Bank Guarantee (or alternative means of satisfying Prudential Assurance as required by emsTradepoint)</w:t>
      </w:r>
    </w:p>
    <w:p w:rsidR="00034290" w:rsidRPr="00F04EBC" w:rsidRDefault="00034290" w:rsidP="00034290">
      <w:pPr>
        <w:rPr>
          <w:i/>
        </w:rPr>
      </w:pPr>
    </w:p>
    <w:p w:rsidR="00034290" w:rsidRPr="00F04EBC" w:rsidRDefault="00034290" w:rsidP="00034290">
      <w:pPr>
        <w:rPr>
          <w:i/>
        </w:rPr>
      </w:pPr>
      <w:r w:rsidRPr="00F04EBC">
        <w:rPr>
          <w:i/>
        </w:rPr>
        <w:t xml:space="preserve">All Applicants to </w:t>
      </w:r>
      <w:r w:rsidRPr="00F04EBC">
        <w:rPr>
          <w:b/>
          <w:i/>
        </w:rPr>
        <w:t>attach</w:t>
      </w:r>
      <w:r w:rsidRPr="00F04EBC">
        <w:rPr>
          <w:i/>
        </w:rPr>
        <w:t>:</w:t>
      </w:r>
    </w:p>
    <w:p w:rsidR="00034290" w:rsidRPr="00F04EBC" w:rsidRDefault="00034290" w:rsidP="00034290">
      <w:pPr>
        <w:pStyle w:val="ListParagraph"/>
        <w:rPr>
          <w:i/>
        </w:rPr>
      </w:pPr>
    </w:p>
    <w:p w:rsidR="00034290" w:rsidRPr="00F04EBC" w:rsidRDefault="00034290" w:rsidP="00034290">
      <w:pPr>
        <w:pStyle w:val="Style46"/>
        <w:numPr>
          <w:ilvl w:val="0"/>
          <w:numId w:val="1"/>
        </w:numPr>
        <w:rPr>
          <w:i/>
        </w:rPr>
      </w:pPr>
      <w:r w:rsidRPr="00F04EBC">
        <w:rPr>
          <w:i/>
        </w:rPr>
        <w:t xml:space="preserve">Any other information required by emsTradepoint at the time of application to become a Participant (without prejudice to </w:t>
      </w:r>
      <w:proofErr w:type="spellStart"/>
      <w:r w:rsidRPr="00F04EBC">
        <w:rPr>
          <w:i/>
        </w:rPr>
        <w:t>emsTradepoint's</w:t>
      </w:r>
      <w:proofErr w:type="spellEnd"/>
      <w:r w:rsidRPr="00F04EBC">
        <w:rPr>
          <w:i/>
        </w:rPr>
        <w:t xml:space="preserve"> right to request further information after application) </w:t>
      </w:r>
      <w:r w:rsidRPr="00F04EBC">
        <w:br w:type="page"/>
      </w:r>
    </w:p>
    <w:p w:rsidR="00A76635" w:rsidRDefault="00034290">
      <w:bookmarkStart w:id="3" w:name="_GoBack"/>
      <w:bookmarkEnd w:id="3"/>
    </w:p>
    <w:sectPr w:rsidR="00A766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290" w:rsidRDefault="00034290" w:rsidP="00034290">
      <w:r>
        <w:separator/>
      </w:r>
    </w:p>
  </w:endnote>
  <w:endnote w:type="continuationSeparator" w:id="0">
    <w:p w:rsidR="00034290" w:rsidRDefault="00034290" w:rsidP="0003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290" w:rsidRDefault="00034290" w:rsidP="00034290">
      <w:r>
        <w:separator/>
      </w:r>
    </w:p>
  </w:footnote>
  <w:footnote w:type="continuationSeparator" w:id="0">
    <w:p w:rsidR="00034290" w:rsidRDefault="00034290" w:rsidP="0003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536D218"/>
    <w:lvl w:ilvl="0">
      <w:start w:val="1"/>
      <w:numFmt w:val="decimal"/>
      <w:pStyle w:val="Heading1"/>
      <w:lvlText w:val="%1."/>
      <w:lvlJc w:val="left"/>
      <w:pPr>
        <w:tabs>
          <w:tab w:val="num" w:pos="851"/>
        </w:tabs>
        <w:ind w:left="851" w:hanging="851"/>
      </w:pPr>
      <w:rPr>
        <w:rFonts w:ascii="Arial" w:hAnsi="Arial" w:cs="Arial" w:hint="default"/>
        <w:b/>
        <w:i w:val="0"/>
        <w:color w:val="000000"/>
        <w:sz w:val="21"/>
      </w:rPr>
    </w:lvl>
    <w:lvl w:ilvl="1">
      <w:start w:val="1"/>
      <w:numFmt w:val="decimal"/>
      <w:pStyle w:val="Heading2"/>
      <w:lvlText w:val="%1.%2"/>
      <w:lvlJc w:val="left"/>
      <w:pPr>
        <w:tabs>
          <w:tab w:val="num" w:pos="851"/>
        </w:tabs>
        <w:ind w:left="851" w:hanging="851"/>
      </w:pPr>
      <w:rPr>
        <w:rFonts w:ascii="Arial" w:hAnsi="Arial" w:cs="Arial" w:hint="default"/>
        <w:b/>
        <w:i w:val="0"/>
        <w:color w:val="000000"/>
        <w:sz w:val="21"/>
      </w:rPr>
    </w:lvl>
    <w:lvl w:ilvl="2">
      <w:start w:val="1"/>
      <w:numFmt w:val="lowerLetter"/>
      <w:pStyle w:val="Heading3"/>
      <w:lvlText w:val="(%3)"/>
      <w:lvlJc w:val="left"/>
      <w:pPr>
        <w:tabs>
          <w:tab w:val="num" w:pos="1701"/>
        </w:tabs>
        <w:ind w:left="1701" w:hanging="850"/>
      </w:pPr>
      <w:rPr>
        <w:rFonts w:ascii="Arial" w:hAnsi="Arial" w:cs="Arial" w:hint="default"/>
        <w:b/>
        <w:i w:val="0"/>
        <w:color w:val="000000"/>
        <w:sz w:val="21"/>
      </w:rPr>
    </w:lvl>
    <w:lvl w:ilvl="3">
      <w:start w:val="1"/>
      <w:numFmt w:val="lowerRoman"/>
      <w:pStyle w:val="Heading4"/>
      <w:lvlText w:val="(%4)"/>
      <w:lvlJc w:val="left"/>
      <w:pPr>
        <w:tabs>
          <w:tab w:val="num" w:pos="2552"/>
        </w:tabs>
        <w:ind w:left="2552" w:hanging="851"/>
      </w:pPr>
      <w:rPr>
        <w:rFonts w:ascii="Arial" w:hAnsi="Arial" w:cs="Arial" w:hint="default"/>
        <w:b/>
        <w:i w:val="0"/>
        <w:color w:val="000000"/>
        <w:sz w:val="21"/>
      </w:rPr>
    </w:lvl>
    <w:lvl w:ilvl="4">
      <w:start w:val="1"/>
      <w:numFmt w:val="upperLetter"/>
      <w:pStyle w:val="Heading5"/>
      <w:lvlText w:val="(%5)"/>
      <w:lvlJc w:val="left"/>
      <w:pPr>
        <w:tabs>
          <w:tab w:val="num" w:pos="3402"/>
        </w:tabs>
        <w:ind w:left="3402" w:hanging="850"/>
      </w:pPr>
      <w:rPr>
        <w:rFonts w:ascii="Arial" w:hAnsi="Arial" w:cs="Arial" w:hint="default"/>
        <w:b/>
        <w:i w:val="0"/>
        <w:color w:val="000000"/>
        <w:sz w:val="21"/>
      </w:rPr>
    </w:lvl>
    <w:lvl w:ilvl="5">
      <w:start w:val="1"/>
      <w:numFmt w:val="decimal"/>
      <w:pStyle w:val="Heading6"/>
      <w:lvlText w:val="(%4)%5.%6."/>
      <w:lvlJc w:val="left"/>
      <w:pPr>
        <w:tabs>
          <w:tab w:val="num" w:pos="4844"/>
        </w:tabs>
        <w:ind w:left="4844" w:hanging="720"/>
      </w:pPr>
      <w:rPr>
        <w:rFonts w:ascii="Arial" w:hAnsi="Arial" w:cs="Arial" w:hint="default"/>
        <w:color w:val="000000"/>
        <w:sz w:val="21"/>
      </w:rPr>
    </w:lvl>
    <w:lvl w:ilvl="6">
      <w:start w:val="1"/>
      <w:numFmt w:val="decimal"/>
      <w:pStyle w:val="Heading7"/>
      <w:lvlText w:val="(%4)%5.%6.%7."/>
      <w:lvlJc w:val="left"/>
      <w:pPr>
        <w:tabs>
          <w:tab w:val="num" w:pos="0"/>
        </w:tabs>
        <w:ind w:left="5564" w:hanging="720"/>
      </w:pPr>
      <w:rPr>
        <w:rFonts w:ascii="Arial" w:hAnsi="Arial" w:cs="Arial" w:hint="default"/>
        <w:color w:val="000000"/>
        <w:sz w:val="21"/>
      </w:rPr>
    </w:lvl>
    <w:lvl w:ilvl="7">
      <w:start w:val="1"/>
      <w:numFmt w:val="decimal"/>
      <w:pStyle w:val="Heading8"/>
      <w:lvlText w:val="(%4)%5.%6.%7.%8."/>
      <w:lvlJc w:val="left"/>
      <w:pPr>
        <w:tabs>
          <w:tab w:val="num" w:pos="0"/>
        </w:tabs>
        <w:ind w:left="6284" w:hanging="720"/>
      </w:pPr>
      <w:rPr>
        <w:rFonts w:ascii="Arial" w:hAnsi="Arial" w:cs="Arial" w:hint="default"/>
        <w:color w:val="000000"/>
        <w:sz w:val="21"/>
      </w:rPr>
    </w:lvl>
    <w:lvl w:ilvl="8">
      <w:start w:val="1"/>
      <w:numFmt w:val="decimal"/>
      <w:pStyle w:val="Heading9"/>
      <w:lvlText w:val="(%4)%5.%6.%7.%8.%9."/>
      <w:lvlJc w:val="left"/>
      <w:pPr>
        <w:tabs>
          <w:tab w:val="num" w:pos="0"/>
        </w:tabs>
        <w:ind w:left="7004" w:hanging="720"/>
      </w:pPr>
      <w:rPr>
        <w:rFonts w:ascii="Arial" w:hAnsi="Arial" w:cs="Arial" w:hint="default"/>
        <w:color w:val="000000"/>
        <w:sz w:val="21"/>
      </w:rPr>
    </w:lvl>
  </w:abstractNum>
  <w:abstractNum w:abstractNumId="1" w15:restartNumberingAfterBreak="0">
    <w:nsid w:val="19E04DA6"/>
    <w:multiLevelType w:val="hybridMultilevel"/>
    <w:tmpl w:val="18A26678"/>
    <w:lvl w:ilvl="0" w:tplc="CFDA6E34">
      <w:start w:val="1"/>
      <w:numFmt w:val="bullet"/>
      <w:lvlText w:val=""/>
      <w:lvlJc w:val="left"/>
      <w:pPr>
        <w:ind w:left="720" w:hanging="360"/>
      </w:pPr>
      <w:rPr>
        <w:rFonts w:ascii="Symbol" w:hAnsi="Symbol" w:hint="default"/>
      </w:rPr>
    </w:lvl>
    <w:lvl w:ilvl="1" w:tplc="5EE4CBB2" w:tentative="1">
      <w:start w:val="1"/>
      <w:numFmt w:val="bullet"/>
      <w:lvlText w:val="o"/>
      <w:lvlJc w:val="left"/>
      <w:pPr>
        <w:ind w:left="1440" w:hanging="360"/>
      </w:pPr>
      <w:rPr>
        <w:rFonts w:ascii="Courier New" w:hAnsi="Courier New" w:cs="Courier New" w:hint="default"/>
      </w:rPr>
    </w:lvl>
    <w:lvl w:ilvl="2" w:tplc="18FE3F32" w:tentative="1">
      <w:start w:val="1"/>
      <w:numFmt w:val="bullet"/>
      <w:lvlText w:val=""/>
      <w:lvlJc w:val="left"/>
      <w:pPr>
        <w:ind w:left="2160" w:hanging="360"/>
      </w:pPr>
      <w:rPr>
        <w:rFonts w:ascii="Wingdings" w:hAnsi="Wingdings" w:hint="default"/>
      </w:rPr>
    </w:lvl>
    <w:lvl w:ilvl="3" w:tplc="E3386D32" w:tentative="1">
      <w:start w:val="1"/>
      <w:numFmt w:val="bullet"/>
      <w:lvlText w:val=""/>
      <w:lvlJc w:val="left"/>
      <w:pPr>
        <w:ind w:left="2880" w:hanging="360"/>
      </w:pPr>
      <w:rPr>
        <w:rFonts w:ascii="Symbol" w:hAnsi="Symbol" w:hint="default"/>
      </w:rPr>
    </w:lvl>
    <w:lvl w:ilvl="4" w:tplc="BA60AD00" w:tentative="1">
      <w:start w:val="1"/>
      <w:numFmt w:val="bullet"/>
      <w:lvlText w:val="o"/>
      <w:lvlJc w:val="left"/>
      <w:pPr>
        <w:ind w:left="3600" w:hanging="360"/>
      </w:pPr>
      <w:rPr>
        <w:rFonts w:ascii="Courier New" w:hAnsi="Courier New" w:cs="Courier New" w:hint="default"/>
      </w:rPr>
    </w:lvl>
    <w:lvl w:ilvl="5" w:tplc="57023AFE" w:tentative="1">
      <w:start w:val="1"/>
      <w:numFmt w:val="bullet"/>
      <w:lvlText w:val=""/>
      <w:lvlJc w:val="left"/>
      <w:pPr>
        <w:ind w:left="4320" w:hanging="360"/>
      </w:pPr>
      <w:rPr>
        <w:rFonts w:ascii="Wingdings" w:hAnsi="Wingdings" w:hint="default"/>
      </w:rPr>
    </w:lvl>
    <w:lvl w:ilvl="6" w:tplc="B0460CA2" w:tentative="1">
      <w:start w:val="1"/>
      <w:numFmt w:val="bullet"/>
      <w:lvlText w:val=""/>
      <w:lvlJc w:val="left"/>
      <w:pPr>
        <w:ind w:left="5040" w:hanging="360"/>
      </w:pPr>
      <w:rPr>
        <w:rFonts w:ascii="Symbol" w:hAnsi="Symbol" w:hint="default"/>
      </w:rPr>
    </w:lvl>
    <w:lvl w:ilvl="7" w:tplc="DEB8D224" w:tentative="1">
      <w:start w:val="1"/>
      <w:numFmt w:val="bullet"/>
      <w:lvlText w:val="o"/>
      <w:lvlJc w:val="left"/>
      <w:pPr>
        <w:ind w:left="5760" w:hanging="360"/>
      </w:pPr>
      <w:rPr>
        <w:rFonts w:ascii="Courier New" w:hAnsi="Courier New" w:cs="Courier New" w:hint="default"/>
      </w:rPr>
    </w:lvl>
    <w:lvl w:ilvl="8" w:tplc="4C803662" w:tentative="1">
      <w:start w:val="1"/>
      <w:numFmt w:val="bullet"/>
      <w:lvlText w:val=""/>
      <w:lvlJc w:val="left"/>
      <w:pPr>
        <w:ind w:left="6480" w:hanging="360"/>
      </w:pPr>
      <w:rPr>
        <w:rFonts w:ascii="Wingdings" w:hAnsi="Wingdings" w:hint="default"/>
      </w:rPr>
    </w:lvl>
  </w:abstractNum>
  <w:abstractNum w:abstractNumId="2" w15:restartNumberingAfterBreak="0">
    <w:nsid w:val="6658043E"/>
    <w:multiLevelType w:val="hybridMultilevel"/>
    <w:tmpl w:val="543E4E60"/>
    <w:lvl w:ilvl="0" w:tplc="34DA01D6">
      <w:start w:val="1"/>
      <w:numFmt w:val="decimal"/>
      <w:lvlText w:val="%1."/>
      <w:lvlJc w:val="left"/>
      <w:pPr>
        <w:ind w:left="786" w:hanging="360"/>
      </w:pPr>
      <w:rPr>
        <w:rFonts w:hint="default"/>
        <w:b/>
      </w:rPr>
    </w:lvl>
    <w:lvl w:ilvl="1" w:tplc="EDF8C462">
      <w:start w:val="1"/>
      <w:numFmt w:val="lowerLetter"/>
      <w:lvlText w:val="%2."/>
      <w:lvlJc w:val="left"/>
      <w:pPr>
        <w:ind w:left="1440" w:hanging="360"/>
      </w:pPr>
    </w:lvl>
    <w:lvl w:ilvl="2" w:tplc="64E873C8">
      <w:start w:val="1"/>
      <w:numFmt w:val="lowerRoman"/>
      <w:lvlText w:val="%3."/>
      <w:lvlJc w:val="right"/>
      <w:pPr>
        <w:ind w:left="2160" w:hanging="180"/>
      </w:pPr>
    </w:lvl>
    <w:lvl w:ilvl="3" w:tplc="496C251C">
      <w:start w:val="1"/>
      <w:numFmt w:val="lowerLetter"/>
      <w:lvlText w:val="(%4)"/>
      <w:lvlJc w:val="left"/>
      <w:pPr>
        <w:ind w:left="2880" w:hanging="360"/>
      </w:pPr>
      <w:rPr>
        <w:rFonts w:hint="default"/>
        <w:b/>
      </w:rPr>
    </w:lvl>
    <w:lvl w:ilvl="4" w:tplc="2E2E2A30">
      <w:start w:val="1"/>
      <w:numFmt w:val="lowerLetter"/>
      <w:lvlText w:val="%5."/>
      <w:lvlJc w:val="left"/>
      <w:pPr>
        <w:ind w:left="3600" w:hanging="360"/>
      </w:pPr>
    </w:lvl>
    <w:lvl w:ilvl="5" w:tplc="E1EE2A2C" w:tentative="1">
      <w:start w:val="1"/>
      <w:numFmt w:val="lowerRoman"/>
      <w:lvlText w:val="%6."/>
      <w:lvlJc w:val="right"/>
      <w:pPr>
        <w:ind w:left="4320" w:hanging="180"/>
      </w:pPr>
    </w:lvl>
    <w:lvl w:ilvl="6" w:tplc="20A0EF1C" w:tentative="1">
      <w:start w:val="1"/>
      <w:numFmt w:val="decimal"/>
      <w:lvlText w:val="%7."/>
      <w:lvlJc w:val="left"/>
      <w:pPr>
        <w:ind w:left="5040" w:hanging="360"/>
      </w:pPr>
    </w:lvl>
    <w:lvl w:ilvl="7" w:tplc="AD44A49A" w:tentative="1">
      <w:start w:val="1"/>
      <w:numFmt w:val="lowerLetter"/>
      <w:lvlText w:val="%8."/>
      <w:lvlJc w:val="left"/>
      <w:pPr>
        <w:ind w:left="5760" w:hanging="360"/>
      </w:pPr>
    </w:lvl>
    <w:lvl w:ilvl="8" w:tplc="58A2B35E"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90"/>
    <w:rsid w:val="00034290"/>
    <w:rsid w:val="003159CD"/>
    <w:rsid w:val="005E73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05AB9DB-AFE8-41BE-8239-ABEB577C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4290"/>
    <w:pPr>
      <w:spacing w:after="0" w:line="240" w:lineRule="auto"/>
      <w:jc w:val="both"/>
    </w:pPr>
    <w:rPr>
      <w:rFonts w:ascii="Arial" w:eastAsia="Times New Roman" w:hAnsi="Arial" w:cs="Arial"/>
      <w:sz w:val="21"/>
      <w:szCs w:val="20"/>
      <w:lang w:eastAsia="en-NZ"/>
    </w:rPr>
  </w:style>
  <w:style w:type="paragraph" w:styleId="Heading1">
    <w:name w:val="heading 1"/>
    <w:aliases w:val="DEFS &amp; INTERPS HEADING,H1,H11,H110,H111,H1110,H1111,H112,H1121,H113,H1131,H114,H1141,H115,H1151,H116,H117,H118,H119,H12,H120,H121,H13,H131,H14,H141,H15,H151,H16,H161,H17,H18,H19,Main Heading,Mil Para 1,Part,R1,Section Heading,h1"/>
    <w:basedOn w:val="Normal"/>
    <w:link w:val="Heading1Char"/>
    <w:qFormat/>
    <w:rsid w:val="00034290"/>
    <w:pPr>
      <w:numPr>
        <w:numId w:val="3"/>
      </w:numPr>
      <w:pBdr>
        <w:bottom w:val="single" w:sz="2" w:space="7" w:color="auto"/>
      </w:pBdr>
      <w:tabs>
        <w:tab w:val="left" w:pos="1701"/>
        <w:tab w:val="left" w:pos="2552"/>
        <w:tab w:val="left" w:pos="3402"/>
      </w:tabs>
      <w:spacing w:after="240"/>
      <w:outlineLvl w:val="0"/>
    </w:pPr>
    <w:rPr>
      <w:rFonts w:ascii="Arial Bold" w:hAnsi="Arial Bold"/>
      <w:b/>
      <w:caps/>
      <w:szCs w:val="21"/>
    </w:rPr>
  </w:style>
  <w:style w:type="paragraph" w:styleId="Heading2">
    <w:name w:val="heading 2"/>
    <w:aliases w:val="2,2m,Attribute Heading 2,B Sub/Bold,Defs Heading,H2,H21,H210,H211,H2110,H2111,H212,H2121,H213,H2131,H214,H2141,H215,H216,H217,H218,H219,H22,H220,H221,H23,H231,H24,H241,H25,H251,H26,H27,H28,H29,R2,Reset numbering,Second Level,h2,h2 main heading"/>
    <w:basedOn w:val="Normal"/>
    <w:link w:val="Heading2Char"/>
    <w:qFormat/>
    <w:rsid w:val="00034290"/>
    <w:pPr>
      <w:numPr>
        <w:ilvl w:val="1"/>
        <w:numId w:val="3"/>
      </w:numPr>
      <w:tabs>
        <w:tab w:val="left" w:pos="1701"/>
        <w:tab w:val="left" w:pos="2552"/>
        <w:tab w:val="left" w:pos="3402"/>
      </w:tabs>
      <w:outlineLvl w:val="1"/>
    </w:pPr>
  </w:style>
  <w:style w:type="paragraph" w:styleId="Heading3">
    <w:name w:val="heading 3"/>
    <w:aliases w:val="(Alt+3),H3,H31,Head ,Heading C,Level 1 - 1,Plain Heading,Third Level,h3,h3 sub heading,proj3,proj31,proj310,proj311,proj312,proj32,proj321,proj33,proj331,proj34,proj341,proj35,proj351,proj36,proj361,proj37,proj38,proj39,sub Italic,sub-sub-para"/>
    <w:basedOn w:val="Normal"/>
    <w:link w:val="Heading3Char"/>
    <w:qFormat/>
    <w:rsid w:val="00034290"/>
    <w:pPr>
      <w:numPr>
        <w:ilvl w:val="2"/>
        <w:numId w:val="3"/>
      </w:numPr>
      <w:tabs>
        <w:tab w:val="left" w:pos="2552"/>
        <w:tab w:val="left" w:pos="3402"/>
      </w:tabs>
      <w:outlineLvl w:val="2"/>
    </w:pPr>
  </w:style>
  <w:style w:type="paragraph" w:styleId="Heading4">
    <w:name w:val="heading 4"/>
    <w:aliases w:val="1.1 Heading,4,Fourth Level,Heading 4 Char Char Char,Heading 4 Char Char Char Char Char,Heading 4 Char1 Char Char Char,Heading 4 Char1 Char Char Char Char Char,Heading 4 Char1 Char2 Char,Heading 4 Char2 Char,h4,i,sub-sub-sub para"/>
    <w:basedOn w:val="Normal"/>
    <w:link w:val="Heading4Char"/>
    <w:qFormat/>
    <w:rsid w:val="00034290"/>
    <w:pPr>
      <w:numPr>
        <w:ilvl w:val="3"/>
        <w:numId w:val="3"/>
      </w:numPr>
      <w:tabs>
        <w:tab w:val="left" w:pos="1701"/>
        <w:tab w:val="left" w:pos="3402"/>
      </w:tabs>
      <w:outlineLvl w:val="3"/>
    </w:pPr>
  </w:style>
  <w:style w:type="paragraph" w:styleId="Heading5">
    <w:name w:val="heading 5"/>
    <w:aliases w:val="(A),(A) Char,1.1.1.1.1,1cm Indent,1cm Indent Char,A,Appendix A to X,Body Text (R),H5,H5 Char,Heading 5   Appendix A to X,Heading 5(unused),L4,L4 Char,Level 3 - (i),Level 3 - i,Level 3 - i Char,Para5,Para51,Sub4Para,h5,h51,h52,s"/>
    <w:basedOn w:val="Normal"/>
    <w:link w:val="Heading5Char"/>
    <w:qFormat/>
    <w:rsid w:val="00034290"/>
    <w:pPr>
      <w:numPr>
        <w:ilvl w:val="4"/>
        <w:numId w:val="3"/>
      </w:numPr>
      <w:tabs>
        <w:tab w:val="left" w:pos="1701"/>
        <w:tab w:val="left" w:pos="2552"/>
      </w:tabs>
      <w:outlineLvl w:val="4"/>
    </w:pPr>
  </w:style>
  <w:style w:type="paragraph" w:styleId="Heading6">
    <w:name w:val="heading 6"/>
    <w:aliases w:val="(I),(I)a,6,Body Text 5,H6,Heading 6  Appendix Y &amp; Z,Heading 6  Appendix Y &amp; Z1,Heading 6  Appendix Y &amp; Z11,Heading 6  Appendix Y &amp; Z2,Heading 6(unused),I,L5,Legal Level 1.,Lev 6,Level 1,Not Kinhill,Sub5Para,a.,a.1,as,b,h6,heading 6,not Kinhill"/>
    <w:basedOn w:val="Normal"/>
    <w:link w:val="Heading6Char"/>
    <w:qFormat/>
    <w:rsid w:val="00034290"/>
    <w:pPr>
      <w:numPr>
        <w:ilvl w:val="5"/>
        <w:numId w:val="3"/>
      </w:numPr>
      <w:tabs>
        <w:tab w:val="left" w:pos="1701"/>
        <w:tab w:val="left" w:pos="2552"/>
      </w:tabs>
      <w:spacing w:line="360" w:lineRule="auto"/>
      <w:outlineLvl w:val="5"/>
    </w:pPr>
  </w:style>
  <w:style w:type="paragraph" w:styleId="Heading7">
    <w:name w:val="heading 7"/>
    <w:aliases w:val="(1),Body Text 6,H7,Heading 7(unused),L2 PIP,L6,Legal Level 1.1.,Level 1.1,Paragraph 7,ap,h7,heading 7,i.,i.1,level1noheading,not Kinhill1,not Kinhill11,square GS"/>
    <w:basedOn w:val="Normal"/>
    <w:link w:val="Heading7Char"/>
    <w:qFormat/>
    <w:rsid w:val="00034290"/>
    <w:pPr>
      <w:numPr>
        <w:ilvl w:val="6"/>
        <w:numId w:val="3"/>
      </w:numPr>
      <w:tabs>
        <w:tab w:val="left" w:pos="1701"/>
        <w:tab w:val="left" w:pos="2552"/>
      </w:tabs>
      <w:spacing w:line="360" w:lineRule="auto"/>
      <w:outlineLvl w:val="6"/>
    </w:pPr>
  </w:style>
  <w:style w:type="paragraph" w:styleId="Heading8">
    <w:name w:val="heading 8"/>
    <w:aliases w:val="8,Annex,Appendix,Body Text 7,Bullet 1,H8,Heading 8(unused),L3 PIP,L7,Legal Level 1.1.1.,Level 1.1.1,ad,h8,level2(a)"/>
    <w:basedOn w:val="Normal"/>
    <w:link w:val="Heading8Char"/>
    <w:qFormat/>
    <w:rsid w:val="00034290"/>
    <w:pPr>
      <w:numPr>
        <w:ilvl w:val="7"/>
        <w:numId w:val="3"/>
      </w:numPr>
      <w:tabs>
        <w:tab w:val="left" w:pos="1701"/>
        <w:tab w:val="left" w:pos="2552"/>
      </w:tabs>
      <w:spacing w:line="360" w:lineRule="auto"/>
      <w:outlineLvl w:val="7"/>
    </w:pPr>
  </w:style>
  <w:style w:type="paragraph" w:styleId="Heading9">
    <w:name w:val="heading 9"/>
    <w:aliases w:val="9,Body Text 8,Bullet 2,H9,Heading 9 (defunct),Heading 9(unused),L8,Legal Level 1.1.1.1.,Level (a),aat,h9,level3(i),number"/>
    <w:basedOn w:val="Normal"/>
    <w:link w:val="Heading9Char"/>
    <w:qFormat/>
    <w:rsid w:val="00034290"/>
    <w:pPr>
      <w:numPr>
        <w:ilvl w:val="8"/>
        <w:numId w:val="3"/>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FS &amp; INTERPS HEADING Char,H1 Char,H11 Char,H110 Char,H111 Char,H1110 Char,H1111 Char,H112 Char,H1121 Char,H113 Char,H1131 Char,H114 Char,H1141 Char,H115 Char,H1151 Char,H116 Char,H117 Char,H118 Char,H119 Char,H12 Char,H120 Char,H13 Char"/>
    <w:basedOn w:val="DefaultParagraphFont"/>
    <w:link w:val="Heading1"/>
    <w:rsid w:val="00034290"/>
    <w:rPr>
      <w:rFonts w:ascii="Arial Bold" w:eastAsia="Times New Roman" w:hAnsi="Arial Bold" w:cs="Arial"/>
      <w:b/>
      <w:caps/>
      <w:sz w:val="21"/>
      <w:szCs w:val="21"/>
      <w:lang w:eastAsia="en-NZ"/>
    </w:rPr>
  </w:style>
  <w:style w:type="character" w:customStyle="1" w:styleId="Heading2Char">
    <w:name w:val="Heading 2 Char"/>
    <w:aliases w:val="2 Char,2m Char,Attribute Heading 2 Char,B Sub/Bold Char,Defs Heading Char,H2 Char,H21 Char,H210 Char,H211 Char,H2110 Char,H2111 Char,H212 Char,H2121 Char,H213 Char,H2131 Char,H214 Char,H2141 Char,H215 Char,H216 Char,H217 Char,H218 Char"/>
    <w:basedOn w:val="DefaultParagraphFont"/>
    <w:link w:val="Heading2"/>
    <w:rsid w:val="00034290"/>
    <w:rPr>
      <w:rFonts w:ascii="Arial" w:eastAsia="Times New Roman" w:hAnsi="Arial" w:cs="Arial"/>
      <w:sz w:val="21"/>
      <w:szCs w:val="20"/>
      <w:lang w:eastAsia="en-NZ"/>
    </w:rPr>
  </w:style>
  <w:style w:type="character" w:customStyle="1" w:styleId="Heading3Char">
    <w:name w:val="Heading 3 Char"/>
    <w:aliases w:val="(Alt+3) Char,H3 Char,H31 Char,Head  Char,Heading C Char,Level 1 - 1 Char,Plain Heading Char,Third Level Char,h3 Char,h3 sub heading Char,proj3 Char,proj31 Char,proj310 Char,proj311 Char,proj312 Char,proj32 Char,proj321 Char,proj33 Char"/>
    <w:basedOn w:val="DefaultParagraphFont"/>
    <w:link w:val="Heading3"/>
    <w:rsid w:val="00034290"/>
    <w:rPr>
      <w:rFonts w:ascii="Arial" w:eastAsia="Times New Roman" w:hAnsi="Arial" w:cs="Arial"/>
      <w:sz w:val="21"/>
      <w:szCs w:val="20"/>
      <w:lang w:eastAsia="en-NZ"/>
    </w:rPr>
  </w:style>
  <w:style w:type="character" w:customStyle="1" w:styleId="Heading4Char">
    <w:name w:val="Heading 4 Char"/>
    <w:basedOn w:val="DefaultParagraphFont"/>
    <w:link w:val="Heading4"/>
    <w:rsid w:val="00034290"/>
    <w:rPr>
      <w:rFonts w:ascii="Arial" w:eastAsia="Times New Roman" w:hAnsi="Arial" w:cs="Arial"/>
      <w:sz w:val="21"/>
      <w:szCs w:val="20"/>
      <w:lang w:eastAsia="en-NZ"/>
    </w:rPr>
  </w:style>
  <w:style w:type="character" w:customStyle="1" w:styleId="Heading5Char">
    <w:name w:val="Heading 5 Char"/>
    <w:basedOn w:val="DefaultParagraphFont"/>
    <w:link w:val="Heading5"/>
    <w:rsid w:val="00034290"/>
    <w:rPr>
      <w:rFonts w:ascii="Arial" w:eastAsia="Times New Roman" w:hAnsi="Arial" w:cs="Arial"/>
      <w:sz w:val="21"/>
      <w:szCs w:val="20"/>
      <w:lang w:eastAsia="en-NZ"/>
    </w:rPr>
  </w:style>
  <w:style w:type="character" w:customStyle="1" w:styleId="Heading6Char">
    <w:name w:val="Heading 6 Char"/>
    <w:basedOn w:val="DefaultParagraphFont"/>
    <w:link w:val="Heading6"/>
    <w:rsid w:val="00034290"/>
    <w:rPr>
      <w:rFonts w:ascii="Arial" w:eastAsia="Times New Roman" w:hAnsi="Arial" w:cs="Arial"/>
      <w:sz w:val="21"/>
      <w:szCs w:val="20"/>
      <w:lang w:eastAsia="en-NZ"/>
    </w:rPr>
  </w:style>
  <w:style w:type="character" w:customStyle="1" w:styleId="Heading7Char">
    <w:name w:val="Heading 7 Char"/>
    <w:basedOn w:val="DefaultParagraphFont"/>
    <w:link w:val="Heading7"/>
    <w:rsid w:val="00034290"/>
    <w:rPr>
      <w:rFonts w:ascii="Arial" w:eastAsia="Times New Roman" w:hAnsi="Arial" w:cs="Arial"/>
      <w:sz w:val="21"/>
      <w:szCs w:val="20"/>
      <w:lang w:eastAsia="en-NZ"/>
    </w:rPr>
  </w:style>
  <w:style w:type="character" w:customStyle="1" w:styleId="Heading8Char">
    <w:name w:val="Heading 8 Char"/>
    <w:basedOn w:val="DefaultParagraphFont"/>
    <w:link w:val="Heading8"/>
    <w:rsid w:val="00034290"/>
    <w:rPr>
      <w:rFonts w:ascii="Arial" w:eastAsia="Times New Roman" w:hAnsi="Arial" w:cs="Arial"/>
      <w:sz w:val="21"/>
      <w:szCs w:val="20"/>
      <w:lang w:eastAsia="en-NZ"/>
    </w:rPr>
  </w:style>
  <w:style w:type="character" w:customStyle="1" w:styleId="Heading9Char">
    <w:name w:val="Heading 9 Char"/>
    <w:basedOn w:val="DefaultParagraphFont"/>
    <w:link w:val="Heading9"/>
    <w:rsid w:val="00034290"/>
    <w:rPr>
      <w:rFonts w:ascii="Arial" w:eastAsia="Times New Roman" w:hAnsi="Arial" w:cs="Arial"/>
      <w:sz w:val="21"/>
      <w:szCs w:val="20"/>
      <w:lang w:eastAsia="en-NZ"/>
    </w:rPr>
  </w:style>
  <w:style w:type="paragraph" w:styleId="ListParagraph">
    <w:name w:val="List Paragraph"/>
    <w:basedOn w:val="Normal"/>
    <w:uiPriority w:val="34"/>
    <w:qFormat/>
    <w:rsid w:val="00034290"/>
    <w:pPr>
      <w:ind w:left="720"/>
      <w:contextualSpacing/>
    </w:pPr>
  </w:style>
  <w:style w:type="paragraph" w:customStyle="1" w:styleId="Style46">
    <w:name w:val="Style46"/>
    <w:basedOn w:val="Normal"/>
    <w:rsid w:val="00034290"/>
    <w:pPr>
      <w:tabs>
        <w:tab w:val="left" w:pos="851"/>
        <w:tab w:val="left" w:pos="1701"/>
        <w:tab w:val="left" w:pos="2552"/>
        <w:tab w:val="left" w:pos="3402"/>
      </w:tabs>
    </w:pPr>
  </w:style>
  <w:style w:type="paragraph" w:customStyle="1" w:styleId="Style58">
    <w:name w:val="Style58"/>
    <w:basedOn w:val="Normal"/>
    <w:rsid w:val="00034290"/>
    <w:pPr>
      <w:tabs>
        <w:tab w:val="left" w:pos="851"/>
        <w:tab w:val="left" w:pos="1701"/>
        <w:tab w:val="left" w:pos="2552"/>
        <w:tab w:val="left" w:pos="34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4832</Characters>
  <Application>Microsoft Office Word</Application>
  <DocSecurity>0</DocSecurity>
  <Lines>142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Lawless</dc:creator>
  <cp:keywords/>
  <dc:description/>
  <cp:lastModifiedBy>Cathy Lawless</cp:lastModifiedBy>
  <cp:revision>1</cp:revision>
  <dcterms:created xsi:type="dcterms:W3CDTF">2020-02-19T03:08:00Z</dcterms:created>
  <dcterms:modified xsi:type="dcterms:W3CDTF">2020-02-19T03:09:00Z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SiteId">
    <vt:lpwstr>cb644580-6519-46f6-a00f-5bac4352068f</vt:lpwstr>
  </property>
  <property fmtid="{D5CDD505-2E9C-101B-9397-08002B2CF9AE}" pid="4" name="MSIP_Label_ec504e64-2eb9-4143-98d1-ab3085e5d939_Owner">
    <vt:lpwstr>Cathy.Lawless@transpower.co.nz</vt:lpwstr>
  </property>
  <property fmtid="{D5CDD505-2E9C-101B-9397-08002B2CF9AE}" pid="5" name="MSIP_Label_ec504e64-2eb9-4143-98d1-ab3085e5d939_SetDate">
    <vt:lpwstr>2020-02-19T03:09:09.9291551Z</vt:lpwstr>
  </property>
  <property fmtid="{D5CDD505-2E9C-101B-9397-08002B2CF9AE}" pid="6" name="MSIP_Label_ec504e64-2eb9-4143-98d1-ab3085e5d939_Name">
    <vt:lpwstr>IN CONFIDENCE </vt:lpwstr>
  </property>
  <property fmtid="{D5CDD505-2E9C-101B-9397-08002B2CF9AE}" pid="7" name="MSIP_Label_ec504e64-2eb9-4143-98d1-ab3085e5d939_Application">
    <vt:lpwstr>Microsoft Azure Information Protection</vt:lpwstr>
  </property>
  <property fmtid="{D5CDD505-2E9C-101B-9397-08002B2CF9AE}" pid="8" name="MSIP_Label_ec504e64-2eb9-4143-98d1-ab3085e5d939_Extended_MSFT_Method">
    <vt:lpwstr>Automatic</vt:lpwstr>
  </property>
  <property fmtid="{D5CDD505-2E9C-101B-9397-08002B2CF9AE}" pid="9" name="Sensitivity">
    <vt:lpwstr>IN CONFIDENCE </vt:lpwstr>
  </property>
</Properties>
</file>